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XSpec="center" w:tblpY="861"/>
        <w:tblOverlap w:val="never"/>
        <w:tblW w:w="9788" w:type="dxa"/>
        <w:tblLook w:val="04A0" w:firstRow="1" w:lastRow="0" w:firstColumn="1" w:lastColumn="0" w:noHBand="0" w:noVBand="1"/>
      </w:tblPr>
      <w:tblGrid>
        <w:gridCol w:w="4560"/>
        <w:gridCol w:w="1176"/>
        <w:gridCol w:w="4052"/>
      </w:tblGrid>
      <w:tr w:rsidR="00E96E6A" w:rsidRPr="00FB3CA0" w14:paraId="46180B7B" w14:textId="77777777" w:rsidTr="00E96E6A">
        <w:trPr>
          <w:trHeight w:val="2098"/>
        </w:trPr>
        <w:tc>
          <w:tcPr>
            <w:tcW w:w="4560" w:type="dxa"/>
            <w:hideMark/>
          </w:tcPr>
          <w:p w14:paraId="65D6B4EC" w14:textId="77777777" w:rsidR="00E96E6A" w:rsidRPr="00FB3CA0" w:rsidRDefault="00E96E6A" w:rsidP="00E96E6A">
            <w:pPr>
              <w:jc w:val="center"/>
              <w:rPr>
                <w:rFonts w:ascii="Cambria" w:eastAsia="Calibri" w:hAnsi="Cambria" w:cs="Arial"/>
                <w:sz w:val="20"/>
                <w:szCs w:val="20"/>
              </w:rPr>
            </w:pPr>
            <w:r w:rsidRPr="00FB3CA0">
              <w:rPr>
                <w:rFonts w:ascii="Cambria" w:eastAsia="Calibri" w:hAnsi="Cambria" w:cs="Arial"/>
                <w:sz w:val="20"/>
                <w:szCs w:val="20"/>
              </w:rPr>
              <w:t>MINISTERE DES MINE</w:t>
            </w:r>
            <w:r>
              <w:rPr>
                <w:rFonts w:ascii="Cambria" w:eastAsia="Calibri" w:hAnsi="Cambria" w:cs="Arial"/>
                <w:sz w:val="20"/>
                <w:szCs w:val="20"/>
              </w:rPr>
              <w:t>S</w:t>
            </w:r>
            <w:r w:rsidRPr="00FB3CA0">
              <w:rPr>
                <w:rFonts w:ascii="Cambria" w:eastAsia="Calibri" w:hAnsi="Cambria" w:cs="Arial"/>
                <w:sz w:val="20"/>
                <w:szCs w:val="20"/>
              </w:rPr>
              <w:t xml:space="preserve"> DU PETROLE ET DE</w:t>
            </w:r>
          </w:p>
          <w:p w14:paraId="78E79F18" w14:textId="77777777" w:rsidR="00E96E6A" w:rsidRPr="00FB3CA0" w:rsidRDefault="00E96E6A" w:rsidP="00E96E6A">
            <w:pPr>
              <w:jc w:val="center"/>
              <w:rPr>
                <w:rFonts w:ascii="Cambria" w:eastAsia="Calibri" w:hAnsi="Cambria" w:cs="Arial"/>
                <w:sz w:val="20"/>
                <w:szCs w:val="20"/>
              </w:rPr>
            </w:pPr>
            <w:r w:rsidRPr="00FB3CA0">
              <w:rPr>
                <w:rFonts w:ascii="Cambria" w:eastAsia="Calibri" w:hAnsi="Cambria" w:cs="Arial"/>
                <w:sz w:val="20"/>
                <w:szCs w:val="20"/>
              </w:rPr>
              <w:t>L’ENERGIE</w:t>
            </w:r>
          </w:p>
          <w:p w14:paraId="68CF41FE" w14:textId="77777777" w:rsidR="00E96E6A" w:rsidRPr="00FB3CA0" w:rsidRDefault="00E96E6A" w:rsidP="00E96E6A">
            <w:pPr>
              <w:tabs>
                <w:tab w:val="center" w:pos="4536"/>
                <w:tab w:val="right" w:pos="9072"/>
              </w:tabs>
              <w:spacing w:line="256" w:lineRule="auto"/>
              <w:jc w:val="center"/>
              <w:rPr>
                <w:rFonts w:ascii="Cambria" w:eastAsia="Calibri" w:hAnsi="Cambria" w:cs="Arial"/>
              </w:rPr>
            </w:pPr>
            <w:r w:rsidRPr="00FB3CA0">
              <w:rPr>
                <w:rFonts w:ascii="Cambria" w:eastAsia="Calibri" w:hAnsi="Cambria" w:cs="Arial"/>
              </w:rPr>
              <w:t>----------------</w:t>
            </w:r>
          </w:p>
          <w:p w14:paraId="7223AB3A" w14:textId="77777777" w:rsidR="00E96E6A" w:rsidRPr="00FB3CA0" w:rsidRDefault="00E96E6A" w:rsidP="00E96E6A">
            <w:pPr>
              <w:jc w:val="center"/>
              <w:rPr>
                <w:rFonts w:ascii="Cambria" w:eastAsia="Calibri" w:hAnsi="Cambria" w:cs="Arial"/>
                <w:sz w:val="20"/>
                <w:szCs w:val="20"/>
              </w:rPr>
            </w:pPr>
            <w:r w:rsidRPr="00FB3CA0">
              <w:rPr>
                <w:rFonts w:ascii="Cambria" w:eastAsia="Calibri" w:hAnsi="Cambria" w:cs="Arial"/>
                <w:sz w:val="20"/>
                <w:szCs w:val="20"/>
              </w:rPr>
              <w:t>Comité de Formulation du Programme</w:t>
            </w:r>
          </w:p>
          <w:p w14:paraId="5D6CB6DF" w14:textId="77777777" w:rsidR="00E96E6A" w:rsidRPr="00FB3CA0" w:rsidRDefault="00E96E6A" w:rsidP="00E96E6A">
            <w:pPr>
              <w:jc w:val="center"/>
              <w:rPr>
                <w:rFonts w:ascii="Cambria" w:eastAsia="Calibri" w:hAnsi="Cambria" w:cs="Arial"/>
                <w:sz w:val="20"/>
                <w:szCs w:val="20"/>
              </w:rPr>
            </w:pPr>
            <w:r w:rsidRPr="00FB3CA0">
              <w:rPr>
                <w:rFonts w:ascii="Cambria" w:eastAsia="Calibri" w:hAnsi="Cambria" w:cs="Arial"/>
                <w:sz w:val="20"/>
                <w:szCs w:val="20"/>
              </w:rPr>
              <w:t>Compact Régional Energie- MCC</w:t>
            </w:r>
          </w:p>
          <w:p w14:paraId="2EB06AF2" w14:textId="77777777" w:rsidR="00E96E6A" w:rsidRPr="00FB3CA0" w:rsidRDefault="00E96E6A" w:rsidP="00E96E6A">
            <w:pPr>
              <w:tabs>
                <w:tab w:val="center" w:pos="4536"/>
                <w:tab w:val="right" w:pos="9072"/>
              </w:tabs>
              <w:rPr>
                <w:rFonts w:ascii="Calibri" w:eastAsia="Calibri" w:hAnsi="Calibri" w:cs="Arial"/>
              </w:rPr>
            </w:pPr>
          </w:p>
          <w:p w14:paraId="410388E6" w14:textId="77777777" w:rsidR="00E96E6A" w:rsidRPr="00FB3CA0" w:rsidRDefault="00E96E6A" w:rsidP="00E96E6A">
            <w:pPr>
              <w:tabs>
                <w:tab w:val="center" w:pos="4536"/>
                <w:tab w:val="right" w:pos="9072"/>
              </w:tabs>
              <w:jc w:val="center"/>
              <w:rPr>
                <w:rFonts w:ascii="Calibri" w:eastAsia="Calibri" w:hAnsi="Calibri" w:cs="Arial"/>
                <w:b/>
              </w:rPr>
            </w:pPr>
            <w:r w:rsidRPr="00FB3CA0">
              <w:rPr>
                <w:rFonts w:ascii="Calibri" w:eastAsia="Calibri" w:hAnsi="Calibri" w:cs="Arial"/>
                <w:noProof/>
                <w:lang w:eastAsia="fr-FR"/>
              </w:rPr>
              <w:drawing>
                <wp:inline distT="0" distB="0" distL="0" distR="0" wp14:anchorId="237D49C6" wp14:editId="1883ED79">
                  <wp:extent cx="869169" cy="691005"/>
                  <wp:effectExtent l="19050" t="0" r="7131" b="0"/>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CCFPCR-MCC.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77232" cy="697415"/>
                          </a:xfrm>
                          <a:prstGeom prst="rect">
                            <a:avLst/>
                          </a:prstGeom>
                        </pic:spPr>
                      </pic:pic>
                    </a:graphicData>
                  </a:graphic>
                </wp:inline>
              </w:drawing>
            </w:r>
          </w:p>
          <w:p w14:paraId="3FA7C83B" w14:textId="77777777" w:rsidR="00E96E6A" w:rsidRPr="00FB3CA0" w:rsidRDefault="00E96E6A" w:rsidP="00E96E6A">
            <w:pPr>
              <w:tabs>
                <w:tab w:val="left" w:pos="1866"/>
                <w:tab w:val="center" w:pos="2445"/>
                <w:tab w:val="center" w:pos="4536"/>
                <w:tab w:val="right" w:pos="9072"/>
              </w:tabs>
              <w:spacing w:line="256" w:lineRule="auto"/>
              <w:jc w:val="center"/>
              <w:rPr>
                <w:rFonts w:ascii="Cambria" w:eastAsia="Calibri" w:hAnsi="Cambria" w:cs="Arial"/>
                <w:b/>
                <w:i/>
              </w:rPr>
            </w:pPr>
            <w:r w:rsidRPr="00FB3CA0">
              <w:rPr>
                <w:rFonts w:ascii="Cambria" w:eastAsia="Calibri" w:hAnsi="Cambria" w:cs="Arial"/>
                <w:b/>
                <w:i/>
              </w:rPr>
              <w:t>------------------</w:t>
            </w:r>
          </w:p>
        </w:tc>
        <w:tc>
          <w:tcPr>
            <w:tcW w:w="1176" w:type="dxa"/>
            <w:hideMark/>
          </w:tcPr>
          <w:p w14:paraId="22B94FC2" w14:textId="77777777" w:rsidR="00E96E6A" w:rsidRPr="00FB3CA0" w:rsidRDefault="00E96E6A" w:rsidP="00E96E6A">
            <w:pPr>
              <w:tabs>
                <w:tab w:val="center" w:pos="4536"/>
                <w:tab w:val="right" w:pos="9072"/>
              </w:tabs>
              <w:spacing w:line="256" w:lineRule="auto"/>
              <w:rPr>
                <w:rFonts w:ascii="Cambria" w:eastAsia="Calibri" w:hAnsi="Cambria" w:cs="Arial"/>
              </w:rPr>
            </w:pPr>
            <w:r w:rsidRPr="00FB3CA0">
              <w:rPr>
                <w:rFonts w:ascii="Cambria" w:eastAsia="Calibri" w:hAnsi="Cambria" w:cs="Arial"/>
                <w:noProof/>
                <w:lang w:eastAsia="fr-FR"/>
              </w:rPr>
              <w:drawing>
                <wp:inline distT="0" distB="0" distL="0" distR="0" wp14:anchorId="183A0BCF" wp14:editId="05E3B74E">
                  <wp:extent cx="584200" cy="533400"/>
                  <wp:effectExtent l="19050" t="0" r="6350" b="0"/>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7975" cy="555108"/>
                          </a:xfrm>
                          <a:prstGeom prst="rect">
                            <a:avLst/>
                          </a:prstGeom>
                          <a:noFill/>
                          <a:ln>
                            <a:noFill/>
                          </a:ln>
                        </pic:spPr>
                      </pic:pic>
                    </a:graphicData>
                  </a:graphic>
                </wp:inline>
              </w:drawing>
            </w:r>
          </w:p>
        </w:tc>
        <w:tc>
          <w:tcPr>
            <w:tcW w:w="4052" w:type="dxa"/>
          </w:tcPr>
          <w:p w14:paraId="3A359487" w14:textId="77777777" w:rsidR="00E96E6A" w:rsidRPr="00FB3CA0" w:rsidRDefault="00E96E6A" w:rsidP="00E96E6A">
            <w:pPr>
              <w:tabs>
                <w:tab w:val="center" w:pos="4536"/>
                <w:tab w:val="right" w:pos="9072"/>
              </w:tabs>
              <w:spacing w:line="256" w:lineRule="auto"/>
              <w:ind w:right="-216"/>
              <w:jc w:val="center"/>
              <w:rPr>
                <w:rFonts w:ascii="Cambria" w:eastAsia="Calibri" w:hAnsi="Cambria" w:cs="Arial"/>
                <w:sz w:val="20"/>
                <w:szCs w:val="20"/>
              </w:rPr>
            </w:pPr>
            <w:r w:rsidRPr="00FB3CA0">
              <w:rPr>
                <w:rFonts w:ascii="Cambria" w:eastAsia="Calibri" w:hAnsi="Cambria" w:cs="Arial"/>
                <w:sz w:val="20"/>
                <w:szCs w:val="20"/>
              </w:rPr>
              <w:t>REPUBLIQUE DE COTE D’IVOIRE</w:t>
            </w:r>
          </w:p>
          <w:p w14:paraId="348FCAB9" w14:textId="77777777" w:rsidR="00E96E6A" w:rsidRPr="00FB3CA0" w:rsidRDefault="00E96E6A" w:rsidP="00E96E6A">
            <w:pPr>
              <w:tabs>
                <w:tab w:val="center" w:pos="4536"/>
                <w:tab w:val="right" w:pos="9072"/>
              </w:tabs>
              <w:spacing w:line="256" w:lineRule="auto"/>
              <w:jc w:val="center"/>
              <w:rPr>
                <w:rFonts w:ascii="Cambria" w:eastAsia="Calibri" w:hAnsi="Cambria" w:cs="Arial"/>
                <w:i/>
                <w:sz w:val="20"/>
                <w:szCs w:val="20"/>
              </w:rPr>
            </w:pPr>
            <w:r w:rsidRPr="00FB3CA0">
              <w:rPr>
                <w:rFonts w:ascii="Cambria" w:eastAsia="Calibri" w:hAnsi="Cambria" w:cs="Arial"/>
                <w:i/>
                <w:sz w:val="20"/>
                <w:szCs w:val="20"/>
              </w:rPr>
              <w:t>Union - Discipline - Travail</w:t>
            </w:r>
          </w:p>
          <w:p w14:paraId="0B60E038" w14:textId="77777777" w:rsidR="00E96E6A" w:rsidRPr="00FB3CA0" w:rsidRDefault="00E96E6A" w:rsidP="00E96E6A">
            <w:pPr>
              <w:tabs>
                <w:tab w:val="center" w:pos="4536"/>
                <w:tab w:val="right" w:pos="9072"/>
              </w:tabs>
              <w:spacing w:line="256" w:lineRule="auto"/>
              <w:jc w:val="center"/>
              <w:rPr>
                <w:rFonts w:ascii="Cambria" w:eastAsia="Calibri" w:hAnsi="Cambria" w:cs="Arial"/>
                <w:sz w:val="20"/>
                <w:szCs w:val="20"/>
              </w:rPr>
            </w:pPr>
            <w:r w:rsidRPr="00FB3CA0">
              <w:rPr>
                <w:rFonts w:ascii="Cambria" w:eastAsia="Calibri" w:hAnsi="Cambria" w:cs="Arial"/>
                <w:sz w:val="20"/>
                <w:szCs w:val="20"/>
              </w:rPr>
              <w:t>---------------</w:t>
            </w:r>
          </w:p>
          <w:p w14:paraId="1E8682FC" w14:textId="77777777" w:rsidR="00E96E6A" w:rsidRPr="00FB3CA0" w:rsidRDefault="00E96E6A" w:rsidP="00E96E6A">
            <w:pPr>
              <w:tabs>
                <w:tab w:val="center" w:pos="4536"/>
                <w:tab w:val="right" w:pos="9072"/>
              </w:tabs>
              <w:spacing w:line="256" w:lineRule="auto"/>
              <w:jc w:val="center"/>
              <w:rPr>
                <w:rFonts w:ascii="Cambria" w:eastAsia="Calibri" w:hAnsi="Cambria" w:cs="Arial"/>
                <w:sz w:val="20"/>
                <w:szCs w:val="20"/>
              </w:rPr>
            </w:pPr>
          </w:p>
          <w:p w14:paraId="295BD1B1" w14:textId="77777777" w:rsidR="00E96E6A" w:rsidRPr="00FB3CA0" w:rsidRDefault="00E96E6A" w:rsidP="00E96E6A">
            <w:pPr>
              <w:tabs>
                <w:tab w:val="center" w:pos="4536"/>
                <w:tab w:val="right" w:pos="9072"/>
              </w:tabs>
              <w:spacing w:line="256" w:lineRule="auto"/>
              <w:rPr>
                <w:rFonts w:ascii="Cambria" w:eastAsia="Calibri" w:hAnsi="Cambria" w:cs="Arial"/>
                <w:sz w:val="20"/>
                <w:szCs w:val="20"/>
              </w:rPr>
            </w:pPr>
          </w:p>
          <w:p w14:paraId="42884C77" w14:textId="77777777" w:rsidR="00E96E6A" w:rsidRPr="00FB3CA0" w:rsidRDefault="00E96E6A" w:rsidP="00E96E6A">
            <w:pPr>
              <w:tabs>
                <w:tab w:val="center" w:pos="4536"/>
                <w:tab w:val="right" w:pos="9072"/>
              </w:tabs>
              <w:spacing w:line="256" w:lineRule="auto"/>
              <w:rPr>
                <w:rFonts w:ascii="Cambria" w:eastAsia="Calibri" w:hAnsi="Cambria" w:cs="Arial"/>
                <w:sz w:val="20"/>
                <w:szCs w:val="20"/>
              </w:rPr>
            </w:pPr>
          </w:p>
          <w:p w14:paraId="01EA50EB" w14:textId="77777777" w:rsidR="00E96E6A" w:rsidRPr="00FB3CA0" w:rsidRDefault="00E96E6A" w:rsidP="00E96E6A">
            <w:pPr>
              <w:tabs>
                <w:tab w:val="center" w:pos="4536"/>
                <w:tab w:val="right" w:pos="9072"/>
              </w:tabs>
              <w:spacing w:line="256" w:lineRule="auto"/>
              <w:rPr>
                <w:rFonts w:ascii="Cambria" w:eastAsia="Calibri" w:hAnsi="Cambria" w:cs="Arial"/>
                <w:sz w:val="20"/>
                <w:szCs w:val="20"/>
              </w:rPr>
            </w:pPr>
          </w:p>
          <w:p w14:paraId="152EF920" w14:textId="77777777" w:rsidR="00E96E6A" w:rsidRPr="00FB3CA0" w:rsidRDefault="00E96E6A" w:rsidP="00E96E6A">
            <w:pPr>
              <w:tabs>
                <w:tab w:val="center" w:pos="4536"/>
                <w:tab w:val="right" w:pos="9072"/>
              </w:tabs>
              <w:rPr>
                <w:rFonts w:ascii="Calibri" w:eastAsia="Calibri" w:hAnsi="Calibri" w:cs="Arial"/>
              </w:rPr>
            </w:pPr>
          </w:p>
        </w:tc>
      </w:tr>
    </w:tbl>
    <w:p w14:paraId="7CDE3D74" w14:textId="727A0B01" w:rsidR="004A5BED" w:rsidRPr="00B01F24" w:rsidRDefault="003B43B7" w:rsidP="00874DE1">
      <w:pPr>
        <w:pStyle w:val="Sansinterligne"/>
        <w:jc w:val="center"/>
        <w:rPr>
          <w:rFonts w:cstheme="minorHAnsi"/>
          <w:b/>
          <w:sz w:val="24"/>
          <w:szCs w:val="24"/>
          <w:lang w:val="fr-FR"/>
        </w:rPr>
      </w:pPr>
      <w:r>
        <w:rPr>
          <w:rFonts w:cstheme="minorHAnsi"/>
          <w:b/>
          <w:sz w:val="24"/>
          <w:szCs w:val="24"/>
          <w:lang w:val="fr-FR"/>
        </w:rPr>
        <w:t>AVIS SPECIFIQUE DE PASSATION DE MARCHES</w:t>
      </w:r>
      <w:r w:rsidR="00767F17">
        <w:rPr>
          <w:rFonts w:cstheme="minorHAnsi"/>
          <w:b/>
          <w:sz w:val="24"/>
          <w:szCs w:val="24"/>
          <w:lang w:val="fr-FR"/>
        </w:rPr>
        <w:t xml:space="preserve"> </w:t>
      </w:r>
      <w:r w:rsidR="00937761" w:rsidRPr="00B01F24">
        <w:rPr>
          <w:rFonts w:cstheme="minorHAnsi"/>
          <w:b/>
          <w:sz w:val="24"/>
          <w:szCs w:val="24"/>
          <w:lang w:val="fr-FR"/>
        </w:rPr>
        <w:t>(</w:t>
      </w:r>
      <w:r w:rsidR="00767F17">
        <w:rPr>
          <w:rFonts w:cstheme="minorHAnsi"/>
          <w:b/>
          <w:sz w:val="24"/>
          <w:szCs w:val="24"/>
          <w:lang w:val="fr-FR"/>
        </w:rPr>
        <w:t>A</w:t>
      </w:r>
      <w:r w:rsidR="00937761" w:rsidRPr="00B01F24">
        <w:rPr>
          <w:rFonts w:cstheme="minorHAnsi"/>
          <w:b/>
          <w:sz w:val="24"/>
          <w:szCs w:val="24"/>
          <w:lang w:val="fr-FR"/>
        </w:rPr>
        <w:t>SP</w:t>
      </w:r>
      <w:r w:rsidR="00767F17">
        <w:rPr>
          <w:rFonts w:cstheme="minorHAnsi"/>
          <w:b/>
          <w:sz w:val="24"/>
          <w:szCs w:val="24"/>
          <w:lang w:val="fr-FR"/>
        </w:rPr>
        <w:t>M</w:t>
      </w:r>
      <w:r w:rsidR="00937761" w:rsidRPr="00B01F24">
        <w:rPr>
          <w:rFonts w:cstheme="minorHAnsi"/>
          <w:b/>
          <w:sz w:val="24"/>
          <w:szCs w:val="24"/>
          <w:lang w:val="fr-FR"/>
        </w:rPr>
        <w:t>)</w:t>
      </w:r>
    </w:p>
    <w:p w14:paraId="713EE969" w14:textId="77777777" w:rsidR="00C113BF" w:rsidRPr="001C5BBF" w:rsidRDefault="00C113BF" w:rsidP="00E13831">
      <w:pPr>
        <w:pStyle w:val="Sansinterligne"/>
        <w:rPr>
          <w:rFonts w:cstheme="minorHAnsi"/>
          <w:b/>
          <w:sz w:val="18"/>
          <w:szCs w:val="18"/>
          <w:lang w:val="fr-FR"/>
        </w:rPr>
      </w:pPr>
    </w:p>
    <w:tbl>
      <w:tblPr>
        <w:tblStyle w:val="Grilledutableau"/>
        <w:tblW w:w="0" w:type="auto"/>
        <w:tblBorders>
          <w:top w:val="single" w:sz="4" w:space="0" w:color="002664"/>
          <w:left w:val="single" w:sz="4" w:space="0" w:color="002664"/>
          <w:bottom w:val="single" w:sz="4" w:space="0" w:color="002664"/>
          <w:right w:val="single" w:sz="4" w:space="0" w:color="002664"/>
          <w:insideH w:val="single" w:sz="4" w:space="0" w:color="002664"/>
          <w:insideV w:val="single" w:sz="4" w:space="0" w:color="002664"/>
        </w:tblBorders>
        <w:tblLook w:val="04A0" w:firstRow="1" w:lastRow="0" w:firstColumn="1" w:lastColumn="0" w:noHBand="0" w:noVBand="1"/>
      </w:tblPr>
      <w:tblGrid>
        <w:gridCol w:w="3505"/>
        <w:gridCol w:w="5845"/>
      </w:tblGrid>
      <w:tr w:rsidR="00821EEA" w:rsidRPr="00B01F24" w14:paraId="410054DB" w14:textId="77777777" w:rsidTr="001C5BBF">
        <w:trPr>
          <w:trHeight w:val="233"/>
        </w:trPr>
        <w:tc>
          <w:tcPr>
            <w:tcW w:w="3505" w:type="dxa"/>
            <w:tcMar>
              <w:top w:w="86" w:type="dxa"/>
              <w:left w:w="115" w:type="dxa"/>
              <w:bottom w:w="86" w:type="dxa"/>
              <w:right w:w="115" w:type="dxa"/>
            </w:tcMar>
            <w:vAlign w:val="center"/>
          </w:tcPr>
          <w:p w14:paraId="0160CA1F" w14:textId="48101603" w:rsidR="00821EEA" w:rsidRPr="00B01F24" w:rsidRDefault="00767F17" w:rsidP="001C5BBF">
            <w:pPr>
              <w:contextualSpacing/>
              <w:rPr>
                <w:rFonts w:cstheme="minorHAnsi"/>
                <w:sz w:val="24"/>
                <w:szCs w:val="24"/>
              </w:rPr>
            </w:pPr>
            <w:r>
              <w:rPr>
                <w:rFonts w:cstheme="minorHAnsi"/>
                <w:sz w:val="24"/>
                <w:szCs w:val="24"/>
              </w:rPr>
              <w:t xml:space="preserve">Pays </w:t>
            </w:r>
          </w:p>
        </w:tc>
        <w:tc>
          <w:tcPr>
            <w:tcW w:w="5845" w:type="dxa"/>
            <w:tcMar>
              <w:top w:w="86" w:type="dxa"/>
              <w:left w:w="115" w:type="dxa"/>
              <w:bottom w:w="86" w:type="dxa"/>
              <w:right w:w="115" w:type="dxa"/>
            </w:tcMar>
            <w:vAlign w:val="center"/>
          </w:tcPr>
          <w:p w14:paraId="7936A90D" w14:textId="73613AAA" w:rsidR="00821EEA" w:rsidRPr="00B01F24" w:rsidRDefault="00806D47" w:rsidP="001C5BBF">
            <w:pPr>
              <w:contextualSpacing/>
              <w:rPr>
                <w:rFonts w:cstheme="minorHAnsi"/>
              </w:rPr>
            </w:pPr>
            <w:r>
              <w:rPr>
                <w:rFonts w:cstheme="minorHAnsi"/>
                <w:b/>
              </w:rPr>
              <w:t xml:space="preserve">République de </w:t>
            </w:r>
            <w:r w:rsidR="00EA61D9" w:rsidRPr="00B01F24">
              <w:rPr>
                <w:rFonts w:cstheme="minorHAnsi"/>
                <w:b/>
              </w:rPr>
              <w:t>Côte d’Ivoire</w:t>
            </w:r>
          </w:p>
        </w:tc>
      </w:tr>
      <w:tr w:rsidR="008E0B48" w:rsidRPr="00B01F24" w14:paraId="425C973A" w14:textId="77777777" w:rsidTr="001C5BBF">
        <w:trPr>
          <w:trHeight w:val="183"/>
        </w:trPr>
        <w:tc>
          <w:tcPr>
            <w:tcW w:w="3505" w:type="dxa"/>
            <w:tcMar>
              <w:top w:w="86" w:type="dxa"/>
              <w:left w:w="115" w:type="dxa"/>
              <w:bottom w:w="86" w:type="dxa"/>
              <w:right w:w="115" w:type="dxa"/>
            </w:tcMar>
            <w:vAlign w:val="center"/>
          </w:tcPr>
          <w:p w14:paraId="446DEB20" w14:textId="5D78D75A" w:rsidR="008E0B48" w:rsidRPr="00B01F24" w:rsidRDefault="00767F17" w:rsidP="001C5BBF">
            <w:pPr>
              <w:contextualSpacing/>
              <w:rPr>
                <w:rFonts w:cstheme="minorHAnsi"/>
              </w:rPr>
            </w:pPr>
            <w:r>
              <w:rPr>
                <w:rFonts w:cstheme="minorHAnsi"/>
                <w:sz w:val="24"/>
                <w:szCs w:val="24"/>
              </w:rPr>
              <w:t>Projet</w:t>
            </w:r>
          </w:p>
        </w:tc>
        <w:tc>
          <w:tcPr>
            <w:tcW w:w="5845" w:type="dxa"/>
            <w:tcMar>
              <w:top w:w="86" w:type="dxa"/>
              <w:left w:w="115" w:type="dxa"/>
              <w:bottom w:w="86" w:type="dxa"/>
              <w:right w:w="115" w:type="dxa"/>
            </w:tcMar>
            <w:vAlign w:val="center"/>
          </w:tcPr>
          <w:p w14:paraId="47E1F40E" w14:textId="6B3A272A" w:rsidR="008E0B48" w:rsidRPr="00B01F24" w:rsidRDefault="00065ACE" w:rsidP="001C5BBF">
            <w:pPr>
              <w:contextualSpacing/>
              <w:rPr>
                <w:rFonts w:cstheme="minorHAnsi"/>
              </w:rPr>
            </w:pPr>
            <w:r w:rsidRPr="00B01F24">
              <w:rPr>
                <w:rFonts w:cstheme="minorHAnsi"/>
                <w:b/>
                <w:bCs/>
              </w:rPr>
              <w:t>Compact Régional Energie</w:t>
            </w:r>
          </w:p>
        </w:tc>
      </w:tr>
      <w:tr w:rsidR="004A5BED" w:rsidRPr="00B01F24" w14:paraId="17C8684B" w14:textId="77777777" w:rsidTr="001C5BBF">
        <w:trPr>
          <w:trHeight w:val="715"/>
        </w:trPr>
        <w:tc>
          <w:tcPr>
            <w:tcW w:w="3505" w:type="dxa"/>
            <w:tcMar>
              <w:top w:w="86" w:type="dxa"/>
              <w:left w:w="115" w:type="dxa"/>
              <w:bottom w:w="86" w:type="dxa"/>
              <w:right w:w="115" w:type="dxa"/>
            </w:tcMar>
            <w:vAlign w:val="center"/>
          </w:tcPr>
          <w:p w14:paraId="4992DCF1" w14:textId="75EDCA2F" w:rsidR="004A5BED" w:rsidRPr="00B01F24" w:rsidRDefault="00AC295E" w:rsidP="001C5BBF">
            <w:pPr>
              <w:contextualSpacing/>
              <w:rPr>
                <w:rFonts w:cstheme="minorHAnsi"/>
                <w:sz w:val="24"/>
                <w:szCs w:val="24"/>
              </w:rPr>
            </w:pPr>
            <w:r w:rsidRPr="00AC295E">
              <w:rPr>
                <w:rFonts w:cstheme="minorHAnsi"/>
                <w:sz w:val="24"/>
                <w:szCs w:val="24"/>
              </w:rPr>
              <w:t>Titre du dossier de Passation</w:t>
            </w:r>
          </w:p>
        </w:tc>
        <w:tc>
          <w:tcPr>
            <w:tcW w:w="5845" w:type="dxa"/>
            <w:tcMar>
              <w:top w:w="86" w:type="dxa"/>
              <w:left w:w="115" w:type="dxa"/>
              <w:bottom w:w="86" w:type="dxa"/>
              <w:right w:w="115" w:type="dxa"/>
            </w:tcMar>
            <w:vAlign w:val="center"/>
          </w:tcPr>
          <w:p w14:paraId="2232F407" w14:textId="5A84F3AD" w:rsidR="004A5BED" w:rsidRPr="00414C5D" w:rsidRDefault="00B315AF" w:rsidP="001C5BBF">
            <w:pPr>
              <w:contextualSpacing/>
              <w:jc w:val="both"/>
              <w:rPr>
                <w:rFonts w:cstheme="minorHAnsi"/>
                <w:b/>
                <w:bCs/>
              </w:rPr>
            </w:pPr>
            <w:r w:rsidRPr="00B315AF">
              <w:rPr>
                <w:rFonts w:cstheme="minorHAnsi"/>
                <w:b/>
                <w:bCs/>
              </w:rPr>
              <w:t>Sélection d</w:t>
            </w:r>
            <w:r w:rsidR="005D05D5">
              <w:rPr>
                <w:rFonts w:cstheme="minorHAnsi"/>
                <w:b/>
                <w:bCs/>
              </w:rPr>
              <w:t xml:space="preserve">’un </w:t>
            </w:r>
            <w:r w:rsidRPr="00B315AF">
              <w:rPr>
                <w:rFonts w:cstheme="minorHAnsi"/>
                <w:b/>
                <w:bCs/>
              </w:rPr>
              <w:t>prestataire pour les services de nettoyage des locaux du siège du MCA-Côte d’Ivoire-Régional à Abidjan</w:t>
            </w:r>
            <w:r w:rsidR="00BF09CE">
              <w:rPr>
                <w:rFonts w:cstheme="minorHAnsi"/>
                <w:b/>
                <w:bCs/>
              </w:rPr>
              <w:t xml:space="preserve"> - </w:t>
            </w:r>
            <w:r w:rsidR="00BF09CE" w:rsidRPr="00BF09CE">
              <w:rPr>
                <w:rFonts w:cstheme="minorHAnsi"/>
                <w:b/>
                <w:bCs/>
                <w:color w:val="EE0000"/>
              </w:rPr>
              <w:t>Relance</w:t>
            </w:r>
          </w:p>
        </w:tc>
      </w:tr>
      <w:tr w:rsidR="004A5BED" w:rsidRPr="00BF09CE" w14:paraId="4357F368" w14:textId="77777777" w:rsidTr="001C5BBF">
        <w:trPr>
          <w:trHeight w:val="289"/>
        </w:trPr>
        <w:tc>
          <w:tcPr>
            <w:tcW w:w="3505" w:type="dxa"/>
            <w:tcMar>
              <w:top w:w="86" w:type="dxa"/>
              <w:left w:w="115" w:type="dxa"/>
              <w:bottom w:w="86" w:type="dxa"/>
              <w:right w:w="115" w:type="dxa"/>
            </w:tcMar>
            <w:vAlign w:val="center"/>
          </w:tcPr>
          <w:p w14:paraId="7E55BE1D" w14:textId="40CB6671" w:rsidR="004A5BED" w:rsidRPr="00B01F24" w:rsidRDefault="00EE202B" w:rsidP="001C5BBF">
            <w:pPr>
              <w:contextualSpacing/>
              <w:rPr>
                <w:rFonts w:cstheme="minorHAnsi"/>
                <w:sz w:val="24"/>
                <w:szCs w:val="24"/>
              </w:rPr>
            </w:pPr>
            <w:r w:rsidRPr="00EE202B">
              <w:rPr>
                <w:rFonts w:cstheme="minorHAnsi"/>
                <w:sz w:val="24"/>
                <w:szCs w:val="24"/>
              </w:rPr>
              <w:t>No de Reference du Dossier</w:t>
            </w:r>
          </w:p>
        </w:tc>
        <w:tc>
          <w:tcPr>
            <w:tcW w:w="5845" w:type="dxa"/>
            <w:tcMar>
              <w:top w:w="86" w:type="dxa"/>
              <w:left w:w="115" w:type="dxa"/>
              <w:bottom w:w="86" w:type="dxa"/>
              <w:right w:w="115" w:type="dxa"/>
            </w:tcMar>
            <w:vAlign w:val="center"/>
          </w:tcPr>
          <w:p w14:paraId="3A6B5991" w14:textId="243FF22B" w:rsidR="004A5BED" w:rsidRPr="00D740B4" w:rsidRDefault="00480F30" w:rsidP="001C5BBF">
            <w:pPr>
              <w:contextualSpacing/>
              <w:rPr>
                <w:rFonts w:cstheme="minorHAnsi"/>
                <w:lang w:val="en-US"/>
              </w:rPr>
            </w:pPr>
            <w:r w:rsidRPr="00D740B4">
              <w:rPr>
                <w:rFonts w:cstheme="minorHAnsi"/>
                <w:bCs/>
                <w:lang w:val="en-US"/>
              </w:rPr>
              <w:t>CFPCR</w:t>
            </w:r>
            <w:r w:rsidR="00B315AF" w:rsidRPr="00D740B4">
              <w:rPr>
                <w:rFonts w:cstheme="minorHAnsi"/>
                <w:bCs/>
                <w:lang w:val="en-US"/>
              </w:rPr>
              <w:t>-MCC/NCS/SHOPPING/CFPCRCI-</w:t>
            </w:r>
            <w:r w:rsidRPr="00D740B4">
              <w:rPr>
                <w:rFonts w:cstheme="minorHAnsi"/>
                <w:bCs/>
                <w:lang w:val="en-US"/>
              </w:rPr>
              <w:t>25-</w:t>
            </w:r>
            <w:r w:rsidR="00B315AF" w:rsidRPr="00D740B4">
              <w:rPr>
                <w:rFonts w:cstheme="minorHAnsi"/>
                <w:bCs/>
                <w:lang w:val="en-US"/>
              </w:rPr>
              <w:t>3006</w:t>
            </w:r>
            <w:r w:rsidR="00BF09CE">
              <w:rPr>
                <w:rFonts w:cstheme="minorHAnsi"/>
                <w:bCs/>
                <w:lang w:val="en-US"/>
              </w:rPr>
              <w:t>bis</w:t>
            </w:r>
          </w:p>
        </w:tc>
      </w:tr>
      <w:tr w:rsidR="00A05C4D" w:rsidRPr="00B01F24" w14:paraId="65ED9CF5" w14:textId="77777777" w:rsidTr="001C5BBF">
        <w:trPr>
          <w:trHeight w:val="225"/>
        </w:trPr>
        <w:tc>
          <w:tcPr>
            <w:tcW w:w="3505" w:type="dxa"/>
            <w:tcMar>
              <w:top w:w="86" w:type="dxa"/>
              <w:left w:w="115" w:type="dxa"/>
              <w:bottom w:w="86" w:type="dxa"/>
              <w:right w:w="115" w:type="dxa"/>
            </w:tcMar>
            <w:vAlign w:val="center"/>
          </w:tcPr>
          <w:p w14:paraId="0BA1A543" w14:textId="2BA535CE" w:rsidR="00A05C4D" w:rsidRPr="00B01F24" w:rsidRDefault="00E97ECE" w:rsidP="001C5BBF">
            <w:pPr>
              <w:contextualSpacing/>
              <w:rPr>
                <w:rFonts w:cstheme="minorHAnsi"/>
                <w:sz w:val="24"/>
                <w:szCs w:val="24"/>
              </w:rPr>
            </w:pPr>
            <w:r w:rsidRPr="00E97ECE">
              <w:rPr>
                <w:rFonts w:cstheme="minorHAnsi"/>
                <w:sz w:val="24"/>
                <w:szCs w:val="24"/>
              </w:rPr>
              <w:t>Type de Passation</w:t>
            </w:r>
          </w:p>
        </w:tc>
        <w:tc>
          <w:tcPr>
            <w:tcW w:w="5845" w:type="dxa"/>
            <w:tcMar>
              <w:top w:w="86" w:type="dxa"/>
              <w:left w:w="115" w:type="dxa"/>
              <w:bottom w:w="86" w:type="dxa"/>
              <w:right w:w="115" w:type="dxa"/>
            </w:tcMar>
            <w:vAlign w:val="center"/>
          </w:tcPr>
          <w:p w14:paraId="534DACDE" w14:textId="184E4352" w:rsidR="00A05C4D" w:rsidRPr="00B01F24" w:rsidRDefault="005D05D5" w:rsidP="001C5BBF">
            <w:pPr>
              <w:contextualSpacing/>
              <w:rPr>
                <w:rFonts w:cstheme="minorHAnsi"/>
                <w:sz w:val="24"/>
                <w:szCs w:val="24"/>
              </w:rPr>
            </w:pPr>
            <w:r>
              <w:rPr>
                <w:rFonts w:cstheme="minorHAnsi"/>
                <w:b/>
              </w:rPr>
              <w:t xml:space="preserve">Demande de Cotations : </w:t>
            </w:r>
            <w:r w:rsidR="00B315AF">
              <w:rPr>
                <w:rFonts w:cstheme="minorHAnsi"/>
                <w:b/>
              </w:rPr>
              <w:t>Consultation de fournisseurs</w:t>
            </w:r>
            <w:r w:rsidR="002547FE" w:rsidRPr="00B01F24">
              <w:rPr>
                <w:rFonts w:cstheme="minorHAnsi"/>
                <w:b/>
              </w:rPr>
              <w:t xml:space="preserve"> </w:t>
            </w:r>
          </w:p>
        </w:tc>
      </w:tr>
      <w:tr w:rsidR="004A5BED" w:rsidRPr="00B01F24" w14:paraId="307945F2" w14:textId="77777777" w:rsidTr="009A55C9">
        <w:tc>
          <w:tcPr>
            <w:tcW w:w="3505" w:type="dxa"/>
            <w:tcMar>
              <w:top w:w="86" w:type="dxa"/>
              <w:left w:w="115" w:type="dxa"/>
              <w:bottom w:w="86" w:type="dxa"/>
              <w:right w:w="115" w:type="dxa"/>
            </w:tcMar>
            <w:vAlign w:val="center"/>
          </w:tcPr>
          <w:p w14:paraId="2021AD8E" w14:textId="62330933" w:rsidR="004A5BED" w:rsidRPr="00B01F24" w:rsidRDefault="006378F9" w:rsidP="001C5BBF">
            <w:pPr>
              <w:contextualSpacing/>
              <w:rPr>
                <w:rFonts w:cstheme="minorHAnsi"/>
                <w:sz w:val="24"/>
                <w:szCs w:val="24"/>
              </w:rPr>
            </w:pPr>
            <w:r w:rsidRPr="006378F9">
              <w:rPr>
                <w:rFonts w:cstheme="minorHAnsi"/>
                <w:sz w:val="24"/>
                <w:szCs w:val="24"/>
              </w:rPr>
              <w:t>Acheteur</w:t>
            </w:r>
          </w:p>
        </w:tc>
        <w:tc>
          <w:tcPr>
            <w:tcW w:w="5845" w:type="dxa"/>
            <w:tcMar>
              <w:top w:w="86" w:type="dxa"/>
              <w:left w:w="115" w:type="dxa"/>
              <w:bottom w:w="86" w:type="dxa"/>
              <w:right w:w="115" w:type="dxa"/>
            </w:tcMar>
            <w:vAlign w:val="center"/>
          </w:tcPr>
          <w:p w14:paraId="470BF315" w14:textId="7E56CED7" w:rsidR="004A5BED" w:rsidRPr="00B44DE0" w:rsidRDefault="00B44DE0" w:rsidP="001C5BBF">
            <w:pPr>
              <w:contextualSpacing/>
              <w:rPr>
                <w:rFonts w:cstheme="minorHAnsi"/>
                <w:b/>
                <w:bCs/>
              </w:rPr>
            </w:pPr>
            <w:r w:rsidRPr="00B44DE0">
              <w:rPr>
                <w:rFonts w:cstheme="minorHAnsi"/>
                <w:b/>
                <w:bCs/>
              </w:rPr>
              <w:t>COMITE DE FORMULATION DU PROGRAMME COMPACT REGIONAL (CFPCR-MCC)</w:t>
            </w:r>
          </w:p>
        </w:tc>
      </w:tr>
      <w:tr w:rsidR="00571D1B" w:rsidRPr="00B01F24" w14:paraId="5F21967F" w14:textId="77777777" w:rsidTr="009A55C9">
        <w:tc>
          <w:tcPr>
            <w:tcW w:w="3505" w:type="dxa"/>
            <w:tcMar>
              <w:top w:w="86" w:type="dxa"/>
              <w:left w:w="115" w:type="dxa"/>
              <w:bottom w:w="86" w:type="dxa"/>
              <w:right w:w="115" w:type="dxa"/>
            </w:tcMar>
            <w:vAlign w:val="center"/>
          </w:tcPr>
          <w:p w14:paraId="435ED1BB" w14:textId="55318360" w:rsidR="00571D1B" w:rsidRPr="00B01F24" w:rsidRDefault="002A04AF" w:rsidP="001C5BBF">
            <w:pPr>
              <w:contextualSpacing/>
              <w:rPr>
                <w:rFonts w:cstheme="minorHAnsi"/>
                <w:sz w:val="24"/>
                <w:szCs w:val="24"/>
              </w:rPr>
            </w:pPr>
            <w:r w:rsidRPr="002A04AF">
              <w:rPr>
                <w:rFonts w:cstheme="minorHAnsi"/>
                <w:sz w:val="24"/>
                <w:szCs w:val="24"/>
              </w:rPr>
              <w:t>Date de Publication</w:t>
            </w:r>
          </w:p>
        </w:tc>
        <w:tc>
          <w:tcPr>
            <w:tcW w:w="5845" w:type="dxa"/>
            <w:tcMar>
              <w:top w:w="86" w:type="dxa"/>
              <w:left w:w="115" w:type="dxa"/>
              <w:bottom w:w="86" w:type="dxa"/>
              <w:right w:w="115" w:type="dxa"/>
            </w:tcMar>
            <w:vAlign w:val="center"/>
          </w:tcPr>
          <w:p w14:paraId="27A0CE93" w14:textId="735E2CC1" w:rsidR="00571D1B" w:rsidRPr="00981CA9" w:rsidRDefault="00BF09CE" w:rsidP="001C5BBF">
            <w:pPr>
              <w:contextualSpacing/>
              <w:rPr>
                <w:rFonts w:cstheme="minorHAnsi"/>
                <w:b/>
                <w:bCs/>
              </w:rPr>
            </w:pPr>
            <w:r>
              <w:rPr>
                <w:rFonts w:cstheme="minorHAnsi"/>
                <w:b/>
                <w:bCs/>
              </w:rPr>
              <w:t>08</w:t>
            </w:r>
            <w:r w:rsidR="003E4CB0" w:rsidRPr="00981CA9">
              <w:rPr>
                <w:rFonts w:cstheme="minorHAnsi"/>
                <w:b/>
                <w:bCs/>
              </w:rPr>
              <w:t xml:space="preserve"> </w:t>
            </w:r>
            <w:r>
              <w:rPr>
                <w:rFonts w:cstheme="minorHAnsi"/>
                <w:b/>
                <w:bCs/>
              </w:rPr>
              <w:t>juin</w:t>
            </w:r>
            <w:r w:rsidR="00645E81" w:rsidRPr="00981CA9">
              <w:rPr>
                <w:rFonts w:cstheme="minorHAnsi"/>
                <w:b/>
                <w:bCs/>
              </w:rPr>
              <w:t xml:space="preserve"> </w:t>
            </w:r>
            <w:r w:rsidR="00974399" w:rsidRPr="00981CA9">
              <w:rPr>
                <w:rFonts w:cstheme="minorHAnsi"/>
                <w:b/>
                <w:bCs/>
              </w:rPr>
              <w:t>2026</w:t>
            </w:r>
          </w:p>
        </w:tc>
      </w:tr>
      <w:tr w:rsidR="004A5BED" w:rsidRPr="00B01F24" w14:paraId="691DAB03" w14:textId="77777777" w:rsidTr="00F743B3">
        <w:trPr>
          <w:trHeight w:val="336"/>
        </w:trPr>
        <w:tc>
          <w:tcPr>
            <w:tcW w:w="3505" w:type="dxa"/>
            <w:tcMar>
              <w:top w:w="86" w:type="dxa"/>
              <w:left w:w="115" w:type="dxa"/>
              <w:bottom w:w="86" w:type="dxa"/>
              <w:right w:w="115" w:type="dxa"/>
            </w:tcMar>
            <w:vAlign w:val="center"/>
          </w:tcPr>
          <w:p w14:paraId="1AF30D50" w14:textId="06A8F49A" w:rsidR="004A5BED" w:rsidRPr="00B01F24" w:rsidRDefault="00EB4F3D" w:rsidP="001C5BBF">
            <w:pPr>
              <w:contextualSpacing/>
              <w:rPr>
                <w:rFonts w:cstheme="minorHAnsi"/>
                <w:sz w:val="24"/>
                <w:szCs w:val="24"/>
              </w:rPr>
            </w:pPr>
            <w:r w:rsidRPr="00EB4F3D">
              <w:rPr>
                <w:rFonts w:cstheme="minorHAnsi"/>
                <w:b/>
                <w:sz w:val="24"/>
                <w:szCs w:val="24"/>
              </w:rPr>
              <w:t>Date de Soumission</w:t>
            </w:r>
          </w:p>
        </w:tc>
        <w:tc>
          <w:tcPr>
            <w:tcW w:w="5845" w:type="dxa"/>
            <w:tcMar>
              <w:top w:w="86" w:type="dxa"/>
              <w:left w:w="115" w:type="dxa"/>
              <w:bottom w:w="86" w:type="dxa"/>
              <w:right w:w="115" w:type="dxa"/>
            </w:tcMar>
            <w:vAlign w:val="center"/>
          </w:tcPr>
          <w:p w14:paraId="795265F0" w14:textId="48E56EC9" w:rsidR="004A5BED" w:rsidRPr="00981CA9" w:rsidRDefault="00BF09CE" w:rsidP="001C5BBF">
            <w:pPr>
              <w:contextualSpacing/>
              <w:rPr>
                <w:rFonts w:cstheme="minorHAnsi"/>
                <w:b/>
                <w:bCs/>
              </w:rPr>
            </w:pPr>
            <w:r>
              <w:rPr>
                <w:rFonts w:cstheme="minorHAnsi"/>
                <w:b/>
                <w:bCs/>
              </w:rPr>
              <w:t>26</w:t>
            </w:r>
            <w:r w:rsidR="00C76557" w:rsidRPr="00981CA9">
              <w:rPr>
                <w:rFonts w:cstheme="minorHAnsi"/>
                <w:b/>
                <w:bCs/>
              </w:rPr>
              <w:t xml:space="preserve"> </w:t>
            </w:r>
            <w:r>
              <w:rPr>
                <w:rFonts w:cstheme="minorHAnsi"/>
                <w:b/>
                <w:bCs/>
              </w:rPr>
              <w:t>juin</w:t>
            </w:r>
            <w:r w:rsidR="00C76557" w:rsidRPr="00981CA9">
              <w:rPr>
                <w:rFonts w:cstheme="minorHAnsi"/>
                <w:b/>
                <w:bCs/>
              </w:rPr>
              <w:t xml:space="preserve"> </w:t>
            </w:r>
            <w:r w:rsidR="00974399" w:rsidRPr="00981CA9">
              <w:rPr>
                <w:rFonts w:cstheme="minorHAnsi"/>
                <w:b/>
                <w:bCs/>
              </w:rPr>
              <w:t>2026</w:t>
            </w:r>
          </w:p>
        </w:tc>
      </w:tr>
    </w:tbl>
    <w:p w14:paraId="43D1BCBA" w14:textId="77777777" w:rsidR="00572353" w:rsidRPr="008E3FF8" w:rsidRDefault="00572353" w:rsidP="00E13831">
      <w:pPr>
        <w:pStyle w:val="Sansinterligne"/>
        <w:rPr>
          <w:rFonts w:cstheme="minorHAnsi"/>
          <w:spacing w:val="-2"/>
          <w:sz w:val="18"/>
          <w:szCs w:val="18"/>
          <w:lang w:val="fr-FR"/>
        </w:rPr>
      </w:pPr>
    </w:p>
    <w:p w14:paraId="4A49179A" w14:textId="77777777" w:rsidR="00C242D6" w:rsidRPr="001C5BBF" w:rsidRDefault="00C242D6" w:rsidP="00E13831">
      <w:pPr>
        <w:pStyle w:val="Sansinterligne"/>
        <w:rPr>
          <w:rFonts w:cstheme="minorHAnsi"/>
          <w:b/>
          <w:sz w:val="18"/>
          <w:szCs w:val="18"/>
          <w:lang w:val="fr-FR"/>
        </w:rPr>
      </w:pPr>
    </w:p>
    <w:p w14:paraId="1148B738" w14:textId="7CCE087D" w:rsidR="000A1DEA" w:rsidRPr="001C5BBF" w:rsidRDefault="000A1DEA" w:rsidP="0004189A">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jc w:val="both"/>
        <w:rPr>
          <w:rFonts w:cstheme="minorHAnsi"/>
          <w:b/>
          <w:spacing w:val="-2"/>
          <w:sz w:val="23"/>
          <w:szCs w:val="23"/>
        </w:rPr>
      </w:pPr>
      <w:r w:rsidRPr="001C5BBF">
        <w:rPr>
          <w:rFonts w:cstheme="minorHAnsi"/>
          <w:spacing w:val="-2"/>
          <w:sz w:val="23"/>
          <w:szCs w:val="23"/>
        </w:rPr>
        <w:t xml:space="preserve">Le Comité de </w:t>
      </w:r>
      <w:r w:rsidR="005D05D5" w:rsidRPr="001C5BBF">
        <w:rPr>
          <w:rFonts w:cstheme="minorHAnsi"/>
          <w:spacing w:val="-2"/>
          <w:sz w:val="23"/>
          <w:szCs w:val="23"/>
        </w:rPr>
        <w:t>F</w:t>
      </w:r>
      <w:r w:rsidRPr="001C5BBF">
        <w:rPr>
          <w:rFonts w:cstheme="minorHAnsi"/>
          <w:spacing w:val="-2"/>
          <w:sz w:val="23"/>
          <w:szCs w:val="23"/>
        </w:rPr>
        <w:t xml:space="preserve">ormulation du </w:t>
      </w:r>
      <w:r w:rsidR="005D05D5" w:rsidRPr="001C5BBF">
        <w:rPr>
          <w:rFonts w:cstheme="minorHAnsi"/>
          <w:spacing w:val="-2"/>
          <w:sz w:val="23"/>
          <w:szCs w:val="23"/>
        </w:rPr>
        <w:t>P</w:t>
      </w:r>
      <w:r w:rsidRPr="001C5BBF">
        <w:rPr>
          <w:rFonts w:cstheme="minorHAnsi"/>
          <w:spacing w:val="-2"/>
          <w:sz w:val="23"/>
          <w:szCs w:val="23"/>
        </w:rPr>
        <w:t xml:space="preserve">rogramme du Compact </w:t>
      </w:r>
      <w:r w:rsidR="005D05D5" w:rsidRPr="001C5BBF">
        <w:rPr>
          <w:rFonts w:cstheme="minorHAnsi"/>
          <w:spacing w:val="-2"/>
          <w:sz w:val="23"/>
          <w:szCs w:val="23"/>
        </w:rPr>
        <w:t>R</w:t>
      </w:r>
      <w:r w:rsidRPr="001C5BBF">
        <w:rPr>
          <w:rFonts w:cstheme="minorHAnsi"/>
          <w:spacing w:val="-2"/>
          <w:sz w:val="23"/>
          <w:szCs w:val="23"/>
        </w:rPr>
        <w:t xml:space="preserve">égional (RCFPC-MCC) a reçu un financement de la Millennium Challenge Corporation pour couvrir les coûts du Compact Régional Energie et entend utiliser une partie de ce financement pour payer les frais liés au contrat de </w:t>
      </w:r>
      <w:r w:rsidR="00B315AF" w:rsidRPr="001C5BBF">
        <w:rPr>
          <w:rFonts w:cstheme="minorHAnsi"/>
          <w:spacing w:val="-2"/>
          <w:sz w:val="23"/>
          <w:szCs w:val="23"/>
        </w:rPr>
        <w:t>sélection d’un prestataire pour les services de nettoyage des locaux du siège du MCA-Côte d’ivoire Régional à Abidjan.</w:t>
      </w:r>
    </w:p>
    <w:p w14:paraId="241AE395" w14:textId="0DE55237" w:rsidR="00D740B4" w:rsidRPr="001C5BBF" w:rsidRDefault="00D40307" w:rsidP="00D740B4">
      <w:pPr>
        <w:suppressAutoHyphens/>
        <w:jc w:val="both"/>
        <w:rPr>
          <w:rFonts w:cstheme="minorHAnsi"/>
          <w:b/>
          <w:spacing w:val="-2"/>
          <w:sz w:val="23"/>
          <w:szCs w:val="23"/>
        </w:rPr>
      </w:pPr>
      <w:r w:rsidRPr="001C5BBF">
        <w:rPr>
          <w:rFonts w:cstheme="minorHAnsi"/>
          <w:spacing w:val="-2"/>
          <w:sz w:val="23"/>
          <w:szCs w:val="23"/>
        </w:rPr>
        <w:t xml:space="preserve">Le financement du MCC est alloué par le Congrès </w:t>
      </w:r>
      <w:r w:rsidR="00426689" w:rsidRPr="001C5BBF">
        <w:rPr>
          <w:rFonts w:cstheme="minorHAnsi"/>
          <w:spacing w:val="-2"/>
          <w:sz w:val="23"/>
          <w:szCs w:val="23"/>
        </w:rPr>
        <w:t>A</w:t>
      </w:r>
      <w:r w:rsidRPr="001C5BBF">
        <w:rPr>
          <w:rFonts w:cstheme="minorHAnsi"/>
          <w:spacing w:val="-2"/>
          <w:sz w:val="23"/>
          <w:szCs w:val="23"/>
        </w:rPr>
        <w:t xml:space="preserve">méricain et engagé d'emblée dans le cadre du </w:t>
      </w:r>
      <w:r w:rsidR="00426689" w:rsidRPr="001C5BBF">
        <w:rPr>
          <w:rFonts w:cstheme="minorHAnsi"/>
          <w:spacing w:val="-2"/>
          <w:sz w:val="23"/>
          <w:szCs w:val="23"/>
        </w:rPr>
        <w:t>Compact</w:t>
      </w:r>
      <w:r w:rsidRPr="001C5BBF">
        <w:rPr>
          <w:rFonts w:cstheme="minorHAnsi"/>
          <w:spacing w:val="-2"/>
          <w:sz w:val="23"/>
          <w:szCs w:val="23"/>
        </w:rPr>
        <w:t xml:space="preserve">, sans financement progressif ni partiel. Ainsi, lorsqu'un contrat est signé avec une </w:t>
      </w:r>
      <w:r w:rsidR="00426689" w:rsidRPr="001C5BBF">
        <w:rPr>
          <w:rFonts w:cstheme="minorHAnsi"/>
          <w:spacing w:val="-2"/>
          <w:sz w:val="23"/>
          <w:szCs w:val="23"/>
        </w:rPr>
        <w:t>E</w:t>
      </w:r>
      <w:r w:rsidRPr="001C5BBF">
        <w:rPr>
          <w:rFonts w:cstheme="minorHAnsi"/>
          <w:spacing w:val="-2"/>
          <w:sz w:val="23"/>
          <w:szCs w:val="23"/>
        </w:rPr>
        <w:t xml:space="preserve">ntité </w:t>
      </w:r>
      <w:r w:rsidR="00426689" w:rsidRPr="001C5BBF">
        <w:rPr>
          <w:rFonts w:cstheme="minorHAnsi"/>
          <w:spacing w:val="-2"/>
          <w:sz w:val="23"/>
          <w:szCs w:val="23"/>
        </w:rPr>
        <w:t>R</w:t>
      </w:r>
      <w:r w:rsidRPr="001C5BBF">
        <w:rPr>
          <w:rFonts w:cstheme="minorHAnsi"/>
          <w:spacing w:val="-2"/>
          <w:sz w:val="23"/>
          <w:szCs w:val="23"/>
        </w:rPr>
        <w:t xml:space="preserve">esponsable, les fonds sont déjà disponibles pour cette dernière et, pour la plupart des contrats, les factures sont payées directement aux soumissionnaires par le Trésor </w:t>
      </w:r>
      <w:r w:rsidR="00FC701B" w:rsidRPr="001C5BBF">
        <w:rPr>
          <w:rFonts w:cstheme="minorHAnsi"/>
          <w:spacing w:val="-2"/>
          <w:sz w:val="23"/>
          <w:szCs w:val="23"/>
        </w:rPr>
        <w:t>A</w:t>
      </w:r>
      <w:r w:rsidRPr="001C5BBF">
        <w:rPr>
          <w:rFonts w:cstheme="minorHAnsi"/>
          <w:spacing w:val="-2"/>
          <w:sz w:val="23"/>
          <w:szCs w:val="23"/>
        </w:rPr>
        <w:t xml:space="preserve">méricain. L'unité technique du </w:t>
      </w:r>
      <w:r w:rsidR="00FC701B" w:rsidRPr="001C5BBF">
        <w:rPr>
          <w:rFonts w:cstheme="minorHAnsi"/>
          <w:spacing w:val="-2"/>
          <w:sz w:val="23"/>
          <w:szCs w:val="23"/>
        </w:rPr>
        <w:t xml:space="preserve">Comité de </w:t>
      </w:r>
      <w:r w:rsidR="005D05D5" w:rsidRPr="001C5BBF">
        <w:rPr>
          <w:rFonts w:cstheme="minorHAnsi"/>
          <w:spacing w:val="-2"/>
          <w:sz w:val="23"/>
          <w:szCs w:val="23"/>
        </w:rPr>
        <w:t>F</w:t>
      </w:r>
      <w:r w:rsidR="00FC701B" w:rsidRPr="001C5BBF">
        <w:rPr>
          <w:rFonts w:cstheme="minorHAnsi"/>
          <w:spacing w:val="-2"/>
          <w:sz w:val="23"/>
          <w:szCs w:val="23"/>
        </w:rPr>
        <w:t xml:space="preserve">ormulation du </w:t>
      </w:r>
      <w:r w:rsidR="005D05D5" w:rsidRPr="001C5BBF">
        <w:rPr>
          <w:rFonts w:cstheme="minorHAnsi"/>
          <w:spacing w:val="-2"/>
          <w:sz w:val="23"/>
          <w:szCs w:val="23"/>
        </w:rPr>
        <w:t>P</w:t>
      </w:r>
      <w:r w:rsidR="00FC701B" w:rsidRPr="001C5BBF">
        <w:rPr>
          <w:rFonts w:cstheme="minorHAnsi"/>
          <w:spacing w:val="-2"/>
          <w:sz w:val="23"/>
          <w:szCs w:val="23"/>
        </w:rPr>
        <w:t xml:space="preserve">rogramme du Compact </w:t>
      </w:r>
      <w:r w:rsidR="005D05D5" w:rsidRPr="001C5BBF">
        <w:rPr>
          <w:rFonts w:cstheme="minorHAnsi"/>
          <w:spacing w:val="-2"/>
          <w:sz w:val="23"/>
          <w:szCs w:val="23"/>
        </w:rPr>
        <w:t>R</w:t>
      </w:r>
      <w:r w:rsidR="00FC701B" w:rsidRPr="001C5BBF">
        <w:rPr>
          <w:rFonts w:cstheme="minorHAnsi"/>
          <w:spacing w:val="-2"/>
          <w:sz w:val="23"/>
          <w:szCs w:val="23"/>
        </w:rPr>
        <w:t>égional (CFPC</w:t>
      </w:r>
      <w:r w:rsidR="00B315AF" w:rsidRPr="001C5BBF">
        <w:rPr>
          <w:rFonts w:cstheme="minorHAnsi"/>
          <w:spacing w:val="-2"/>
          <w:sz w:val="23"/>
          <w:szCs w:val="23"/>
        </w:rPr>
        <w:t>R</w:t>
      </w:r>
      <w:r w:rsidR="00FC701B" w:rsidRPr="001C5BBF">
        <w:rPr>
          <w:rFonts w:cstheme="minorHAnsi"/>
          <w:spacing w:val="-2"/>
          <w:sz w:val="23"/>
          <w:szCs w:val="23"/>
        </w:rPr>
        <w:t xml:space="preserve">-MCC) </w:t>
      </w:r>
      <w:r w:rsidRPr="001C5BBF">
        <w:rPr>
          <w:rFonts w:cstheme="minorHAnsi"/>
          <w:spacing w:val="-2"/>
          <w:sz w:val="23"/>
          <w:szCs w:val="23"/>
        </w:rPr>
        <w:t>invite désormais les soumissionnaires admissibles à soumettre une offre pour l</w:t>
      </w:r>
      <w:r w:rsidR="00D740B4" w:rsidRPr="001C5BBF">
        <w:rPr>
          <w:rFonts w:cstheme="minorHAnsi"/>
          <w:spacing w:val="-2"/>
          <w:sz w:val="23"/>
          <w:szCs w:val="23"/>
        </w:rPr>
        <w:t>a</w:t>
      </w:r>
      <w:r w:rsidRPr="001C5BBF">
        <w:rPr>
          <w:rFonts w:cstheme="minorHAnsi"/>
          <w:spacing w:val="-2"/>
          <w:sz w:val="23"/>
          <w:szCs w:val="23"/>
        </w:rPr>
        <w:t xml:space="preserve"> </w:t>
      </w:r>
      <w:r w:rsidR="00D740B4" w:rsidRPr="001C5BBF">
        <w:rPr>
          <w:rFonts w:cstheme="minorHAnsi"/>
          <w:spacing w:val="-2"/>
          <w:sz w:val="23"/>
          <w:szCs w:val="23"/>
        </w:rPr>
        <w:t>sélection d’un</w:t>
      </w:r>
      <w:r w:rsidR="00D740B4" w:rsidRPr="001C5BBF">
        <w:rPr>
          <w:rFonts w:cstheme="minorHAnsi"/>
          <w:spacing w:val="-2"/>
        </w:rPr>
        <w:t xml:space="preserve"> </w:t>
      </w:r>
      <w:r w:rsidR="00D740B4" w:rsidRPr="001C5BBF">
        <w:rPr>
          <w:rFonts w:cstheme="minorHAnsi"/>
          <w:spacing w:val="-2"/>
          <w:sz w:val="23"/>
          <w:szCs w:val="23"/>
        </w:rPr>
        <w:t>prestataire pour les services de nettoyage des locaux du siège du MCA-Côte d’</w:t>
      </w:r>
      <w:r w:rsidR="005D05D5" w:rsidRPr="001C5BBF">
        <w:rPr>
          <w:rFonts w:cstheme="minorHAnsi"/>
          <w:spacing w:val="-2"/>
          <w:sz w:val="23"/>
          <w:szCs w:val="23"/>
        </w:rPr>
        <w:t>I</w:t>
      </w:r>
      <w:r w:rsidR="00D740B4" w:rsidRPr="001C5BBF">
        <w:rPr>
          <w:rFonts w:cstheme="minorHAnsi"/>
          <w:spacing w:val="-2"/>
          <w:sz w:val="23"/>
          <w:szCs w:val="23"/>
        </w:rPr>
        <w:t>voire Régional à Abidjan.</w:t>
      </w:r>
    </w:p>
    <w:p w14:paraId="43B1C792" w14:textId="0457BEA7" w:rsidR="00572353" w:rsidRPr="001C5BBF" w:rsidRDefault="00C5011F" w:rsidP="00FB06E6">
      <w:pPr>
        <w:suppressAutoHyphens/>
        <w:jc w:val="both"/>
        <w:rPr>
          <w:rFonts w:cstheme="minorHAnsi"/>
          <w:spacing w:val="-2"/>
          <w:sz w:val="23"/>
          <w:szCs w:val="23"/>
          <w:lang w:val="fr-CI"/>
        </w:rPr>
      </w:pPr>
      <w:r w:rsidRPr="001C5BBF">
        <w:rPr>
          <w:rFonts w:cstheme="minorHAnsi"/>
          <w:spacing w:val="-2"/>
          <w:sz w:val="23"/>
          <w:szCs w:val="23"/>
          <w:lang w:val="fr-CI"/>
        </w:rPr>
        <w:lastRenderedPageBreak/>
        <w:t xml:space="preserve">Un </w:t>
      </w:r>
      <w:r w:rsidR="00D740B4" w:rsidRPr="001C5BBF">
        <w:rPr>
          <w:rFonts w:cstheme="minorHAnsi"/>
          <w:spacing w:val="-2"/>
          <w:sz w:val="23"/>
          <w:szCs w:val="23"/>
          <w:lang w:val="fr-CI"/>
        </w:rPr>
        <w:t>Prestataire</w:t>
      </w:r>
      <w:r w:rsidRPr="001C5BBF">
        <w:rPr>
          <w:rFonts w:cstheme="minorHAnsi"/>
          <w:spacing w:val="-2"/>
          <w:sz w:val="23"/>
          <w:szCs w:val="23"/>
          <w:lang w:val="fr-CI"/>
        </w:rPr>
        <w:t xml:space="preserve"> sera sélectionné selon la méthode de </w:t>
      </w:r>
      <w:r w:rsidR="000C4F6B" w:rsidRPr="001C5BBF">
        <w:rPr>
          <w:rFonts w:cstheme="minorHAnsi"/>
          <w:spacing w:val="-2"/>
          <w:sz w:val="23"/>
          <w:szCs w:val="23"/>
          <w:lang w:val="fr-CI"/>
        </w:rPr>
        <w:t>Shopping</w:t>
      </w:r>
      <w:r w:rsidRPr="001C5BBF">
        <w:rPr>
          <w:rFonts w:cstheme="minorHAnsi"/>
          <w:spacing w:val="-2"/>
          <w:sz w:val="23"/>
          <w:szCs w:val="23"/>
          <w:lang w:val="fr-CI"/>
        </w:rPr>
        <w:t xml:space="preserve"> telle que décrite dans les Politiques et Directives de Passation de Marchés des Programmes financés par le MCC. Ces Directives sont disponibles sur le site web de MCC (</w:t>
      </w:r>
      <w:hyperlink r:id="rId12" w:history="1">
        <w:r w:rsidRPr="001C5BBF">
          <w:rPr>
            <w:rStyle w:val="Lienhypertexte"/>
            <w:rFonts w:cstheme="minorHAnsi"/>
            <w:spacing w:val="-2"/>
            <w:sz w:val="23"/>
            <w:szCs w:val="23"/>
            <w:lang w:val="fr-CI"/>
          </w:rPr>
          <w:t>www.mcc.gov/ppg</w:t>
        </w:r>
      </w:hyperlink>
      <w:r w:rsidRPr="001C5BBF">
        <w:rPr>
          <w:rFonts w:cstheme="minorHAnsi"/>
          <w:spacing w:val="-2"/>
          <w:sz w:val="23"/>
          <w:szCs w:val="23"/>
          <w:lang w:val="fr-CI"/>
        </w:rPr>
        <w:t xml:space="preserve">). </w:t>
      </w:r>
    </w:p>
    <w:p w14:paraId="7493C871" w14:textId="06026F9F" w:rsidR="00225406" w:rsidRPr="001C5BBF" w:rsidRDefault="00225406" w:rsidP="00225406">
      <w:pPr>
        <w:pStyle w:val="Sansinterligne"/>
        <w:jc w:val="both"/>
        <w:rPr>
          <w:sz w:val="23"/>
          <w:szCs w:val="23"/>
          <w:lang w:val="fr-CI"/>
        </w:rPr>
      </w:pPr>
      <w:r w:rsidRPr="001C5BBF">
        <w:rPr>
          <w:rFonts w:cstheme="minorHAnsi"/>
          <w:spacing w:val="-2"/>
          <w:sz w:val="23"/>
          <w:szCs w:val="23"/>
          <w:lang w:val="fr-FR"/>
        </w:rPr>
        <w:t xml:space="preserve">Le dossier de </w:t>
      </w:r>
      <w:r w:rsidR="00E45B60" w:rsidRPr="001C5BBF">
        <w:rPr>
          <w:rFonts w:cstheme="minorHAnsi"/>
          <w:spacing w:val="-2"/>
          <w:sz w:val="23"/>
          <w:szCs w:val="23"/>
          <w:lang w:val="fr-FR"/>
        </w:rPr>
        <w:t>Demande de cotations</w:t>
      </w:r>
      <w:r w:rsidRPr="001C5BBF">
        <w:rPr>
          <w:rFonts w:cstheme="minorHAnsi"/>
          <w:spacing w:val="-2"/>
          <w:sz w:val="23"/>
          <w:szCs w:val="23"/>
          <w:lang w:val="fr-FR"/>
        </w:rPr>
        <w:t xml:space="preserve"> complet peut être obtenu par les </w:t>
      </w:r>
      <w:r w:rsidR="00BF09CE" w:rsidRPr="001C5BBF">
        <w:rPr>
          <w:rFonts w:cstheme="minorHAnsi"/>
          <w:spacing w:val="-2"/>
          <w:sz w:val="23"/>
          <w:szCs w:val="23"/>
          <w:lang w:val="fr-FR"/>
        </w:rPr>
        <w:t>prestataires</w:t>
      </w:r>
      <w:r w:rsidRPr="001C5BBF">
        <w:rPr>
          <w:rFonts w:cstheme="minorHAnsi"/>
          <w:spacing w:val="-2"/>
          <w:sz w:val="23"/>
          <w:szCs w:val="23"/>
          <w:lang w:val="fr-FR"/>
        </w:rPr>
        <w:t xml:space="preserve"> admissibles intéressés à travers le lien Pcloud suivant : </w:t>
      </w:r>
      <w:hyperlink r:id="rId13" w:history="1">
        <w:r w:rsidR="00BF09CE" w:rsidRPr="001C5BBF">
          <w:rPr>
            <w:rStyle w:val="Lienhypertexte"/>
            <w:sz w:val="23"/>
            <w:szCs w:val="23"/>
            <w:lang w:val="fr-CI"/>
          </w:rPr>
          <w:t>https://u.pcloud.link/publink/show?code=kZV5VA5Z8cY1mzu7tuXrHMx4gb5whhTRcV2X</w:t>
        </w:r>
      </w:hyperlink>
      <w:r w:rsidR="00BF09CE" w:rsidRPr="001C5BBF">
        <w:rPr>
          <w:sz w:val="23"/>
          <w:szCs w:val="23"/>
          <w:lang w:val="fr-CI"/>
        </w:rPr>
        <w:t xml:space="preserve"> </w:t>
      </w:r>
      <w:r w:rsidR="00490408" w:rsidRPr="001C5BBF">
        <w:rPr>
          <w:sz w:val="23"/>
          <w:szCs w:val="23"/>
          <w:lang w:val="fr-CI"/>
        </w:rPr>
        <w:t xml:space="preserve"> </w:t>
      </w:r>
      <w:r w:rsidR="004919BE" w:rsidRPr="001C5BBF">
        <w:rPr>
          <w:sz w:val="23"/>
          <w:szCs w:val="23"/>
          <w:lang w:val="fr-CI"/>
        </w:rPr>
        <w:t>.</w:t>
      </w:r>
    </w:p>
    <w:p w14:paraId="1A95EBCC" w14:textId="77777777" w:rsidR="004919BE" w:rsidRPr="001C5BBF" w:rsidRDefault="004919BE" w:rsidP="00225406">
      <w:pPr>
        <w:pStyle w:val="Sansinterligne"/>
        <w:jc w:val="both"/>
        <w:rPr>
          <w:sz w:val="23"/>
          <w:szCs w:val="23"/>
          <w:lang w:val="fr-CI"/>
        </w:rPr>
      </w:pPr>
    </w:p>
    <w:p w14:paraId="17488D24" w14:textId="5C2D1F7F" w:rsidR="004919BE" w:rsidRPr="001C5BBF" w:rsidRDefault="004919BE" w:rsidP="004919BE">
      <w:pPr>
        <w:pStyle w:val="Sansinterligne"/>
        <w:jc w:val="both"/>
        <w:rPr>
          <w:sz w:val="23"/>
          <w:szCs w:val="23"/>
          <w:lang w:val="fr-CI"/>
        </w:rPr>
      </w:pPr>
      <w:r w:rsidRPr="001C5BBF">
        <w:rPr>
          <w:sz w:val="23"/>
          <w:szCs w:val="23"/>
          <w:lang w:val="fr-CI"/>
        </w:rPr>
        <w:t xml:space="preserve">Les Prestataires intéressés doivent manifester leur intérêt en renseignant le formulaire d’enregistrement en ligne via le lien : </w:t>
      </w:r>
      <w:hyperlink r:id="rId14" w:history="1">
        <w:r w:rsidR="00BF09CE" w:rsidRPr="001C5BBF">
          <w:rPr>
            <w:rStyle w:val="Lienhypertexte"/>
            <w:sz w:val="23"/>
            <w:szCs w:val="23"/>
            <w:lang w:val="fr-CI"/>
          </w:rPr>
          <w:t>https://forms.cloud.microsoft/r/vSNdb1v4C0</w:t>
        </w:r>
      </w:hyperlink>
      <w:r w:rsidR="00BF09CE" w:rsidRPr="001C5BBF">
        <w:rPr>
          <w:sz w:val="23"/>
          <w:szCs w:val="23"/>
          <w:lang w:val="fr-CI"/>
        </w:rPr>
        <w:t xml:space="preserve"> </w:t>
      </w:r>
      <w:r w:rsidRPr="001C5BBF">
        <w:rPr>
          <w:sz w:val="23"/>
          <w:szCs w:val="23"/>
          <w:lang w:val="fr-CI"/>
        </w:rPr>
        <w:t xml:space="preserve"> . Ceci garantira aux prestataires la réception des mises à jour relatives à la présente demande de cotations.</w:t>
      </w:r>
    </w:p>
    <w:p w14:paraId="3649F13B" w14:textId="77777777" w:rsidR="000865B7" w:rsidRPr="001C5BBF" w:rsidRDefault="000865B7" w:rsidP="00225406">
      <w:pPr>
        <w:pStyle w:val="Sansinterligne"/>
        <w:jc w:val="both"/>
        <w:rPr>
          <w:sz w:val="23"/>
          <w:szCs w:val="23"/>
          <w:lang w:val="fr-CI"/>
        </w:rPr>
      </w:pPr>
    </w:p>
    <w:p w14:paraId="04CE9A11" w14:textId="6FCCD299" w:rsidR="000865B7" w:rsidRPr="001C5BBF" w:rsidRDefault="000865B7" w:rsidP="000865B7">
      <w:pPr>
        <w:spacing w:after="0" w:line="240" w:lineRule="auto"/>
        <w:jc w:val="both"/>
        <w:rPr>
          <w:rFonts w:cstheme="minorHAnsi"/>
          <w:spacing w:val="-2"/>
          <w:sz w:val="23"/>
          <w:szCs w:val="23"/>
          <w:lang w:val="fr-CI"/>
        </w:rPr>
      </w:pPr>
      <w:r w:rsidRPr="001C5BBF">
        <w:rPr>
          <w:rFonts w:cstheme="minorHAnsi"/>
          <w:spacing w:val="-2"/>
          <w:sz w:val="23"/>
          <w:szCs w:val="23"/>
          <w:lang w:val="fr-CI"/>
        </w:rPr>
        <w:t xml:space="preserve">Une </w:t>
      </w:r>
      <w:r w:rsidR="00D740B4" w:rsidRPr="001C5BBF">
        <w:rPr>
          <w:rFonts w:cstheme="minorHAnsi"/>
          <w:spacing w:val="-2"/>
          <w:sz w:val="23"/>
          <w:szCs w:val="23"/>
          <w:lang w:val="fr-CI"/>
        </w:rPr>
        <w:t>visite de</w:t>
      </w:r>
      <w:r w:rsidRPr="001C5BBF">
        <w:rPr>
          <w:rFonts w:cstheme="minorHAnsi"/>
          <w:spacing w:val="-2"/>
          <w:sz w:val="23"/>
          <w:szCs w:val="23"/>
          <w:lang w:val="fr-CI"/>
        </w:rPr>
        <w:t xml:space="preserve"> </w:t>
      </w:r>
      <w:r w:rsidR="00D740B4" w:rsidRPr="001C5BBF">
        <w:rPr>
          <w:rFonts w:cstheme="minorHAnsi"/>
          <w:spacing w:val="-2"/>
          <w:sz w:val="23"/>
          <w:szCs w:val="23"/>
          <w:lang w:val="fr-CI"/>
        </w:rPr>
        <w:t>site</w:t>
      </w:r>
      <w:r w:rsidRPr="001C5BBF">
        <w:rPr>
          <w:rFonts w:cstheme="minorHAnsi"/>
          <w:spacing w:val="-2"/>
          <w:sz w:val="23"/>
          <w:szCs w:val="23"/>
          <w:lang w:val="fr-CI"/>
        </w:rPr>
        <w:t xml:space="preserve"> aura lieu dans le cadre </w:t>
      </w:r>
      <w:r w:rsidR="00D740B4" w:rsidRPr="001C5BBF">
        <w:rPr>
          <w:rFonts w:cstheme="minorHAnsi"/>
          <w:spacing w:val="-2"/>
          <w:sz w:val="23"/>
          <w:szCs w:val="23"/>
          <w:lang w:val="fr-CI"/>
        </w:rPr>
        <w:t>de la présente Demande de cotations</w:t>
      </w:r>
      <w:r w:rsidRPr="001C5BBF">
        <w:rPr>
          <w:b/>
          <w:bCs/>
          <w:color w:val="000000"/>
          <w:sz w:val="23"/>
          <w:szCs w:val="23"/>
        </w:rPr>
        <w:t xml:space="preserve"> le </w:t>
      </w:r>
      <w:r w:rsidR="00BF09CE" w:rsidRPr="001C5BBF">
        <w:rPr>
          <w:b/>
          <w:bCs/>
          <w:color w:val="000000"/>
          <w:sz w:val="23"/>
          <w:szCs w:val="23"/>
        </w:rPr>
        <w:t>1</w:t>
      </w:r>
      <w:r w:rsidR="00D740B4" w:rsidRPr="001C5BBF">
        <w:rPr>
          <w:b/>
          <w:bCs/>
          <w:color w:val="000000"/>
          <w:sz w:val="23"/>
          <w:szCs w:val="23"/>
        </w:rPr>
        <w:t>2</w:t>
      </w:r>
      <w:r w:rsidRPr="001C5BBF">
        <w:rPr>
          <w:b/>
          <w:bCs/>
          <w:color w:val="000000"/>
          <w:sz w:val="23"/>
          <w:szCs w:val="23"/>
        </w:rPr>
        <w:t xml:space="preserve"> </w:t>
      </w:r>
      <w:r w:rsidR="00BF09CE" w:rsidRPr="001C5BBF">
        <w:rPr>
          <w:b/>
          <w:bCs/>
          <w:color w:val="000000"/>
          <w:sz w:val="23"/>
          <w:szCs w:val="23"/>
        </w:rPr>
        <w:t>juin</w:t>
      </w:r>
      <w:r w:rsidR="005D05D5" w:rsidRPr="001C5BBF">
        <w:rPr>
          <w:b/>
          <w:bCs/>
          <w:color w:val="000000"/>
          <w:sz w:val="23"/>
          <w:szCs w:val="23"/>
        </w:rPr>
        <w:t xml:space="preserve"> </w:t>
      </w:r>
      <w:r w:rsidRPr="001C5BBF">
        <w:rPr>
          <w:b/>
          <w:bCs/>
          <w:color w:val="000000"/>
          <w:sz w:val="23"/>
          <w:szCs w:val="23"/>
        </w:rPr>
        <w:t>2026 à partir de 1</w:t>
      </w:r>
      <w:r w:rsidR="00D740B4" w:rsidRPr="001C5BBF">
        <w:rPr>
          <w:b/>
          <w:bCs/>
          <w:color w:val="000000"/>
          <w:sz w:val="23"/>
          <w:szCs w:val="23"/>
        </w:rPr>
        <w:t>0</w:t>
      </w:r>
      <w:r w:rsidRPr="001C5BBF">
        <w:rPr>
          <w:b/>
          <w:bCs/>
          <w:color w:val="000000"/>
          <w:sz w:val="23"/>
          <w:szCs w:val="23"/>
        </w:rPr>
        <w:t>h00</w:t>
      </w:r>
      <w:r w:rsidR="005D05D5" w:rsidRPr="001C5BBF">
        <w:rPr>
          <w:b/>
          <w:bCs/>
          <w:color w:val="000000"/>
          <w:sz w:val="23"/>
          <w:szCs w:val="23"/>
        </w:rPr>
        <w:t>,</w:t>
      </w:r>
      <w:r w:rsidRPr="001C5BBF">
        <w:rPr>
          <w:b/>
          <w:bCs/>
          <w:color w:val="000000"/>
          <w:sz w:val="23"/>
          <w:szCs w:val="23"/>
        </w:rPr>
        <w:t xml:space="preserve"> heure</w:t>
      </w:r>
      <w:r w:rsidRPr="001C5BBF">
        <w:rPr>
          <w:rFonts w:cstheme="minorHAnsi"/>
          <w:spacing w:val="-2"/>
          <w:sz w:val="23"/>
          <w:szCs w:val="23"/>
          <w:lang w:val="fr-CI"/>
        </w:rPr>
        <w:t xml:space="preserve"> d’Abidjan</w:t>
      </w:r>
      <w:r w:rsidRPr="001C5BBF">
        <w:rPr>
          <w:color w:val="000000"/>
          <w:sz w:val="23"/>
          <w:szCs w:val="23"/>
        </w:rPr>
        <w:t>.</w:t>
      </w:r>
      <w:r w:rsidR="00D740B4" w:rsidRPr="001C5BBF">
        <w:rPr>
          <w:color w:val="000000"/>
          <w:sz w:val="23"/>
          <w:szCs w:val="23"/>
        </w:rPr>
        <w:t xml:space="preserve"> </w:t>
      </w:r>
      <w:r w:rsidRPr="001C5BBF">
        <w:rPr>
          <w:rFonts w:cstheme="minorHAnsi"/>
          <w:spacing w:val="-2"/>
          <w:sz w:val="23"/>
          <w:szCs w:val="23"/>
          <w:lang w:val="fr-CI"/>
        </w:rPr>
        <w:t xml:space="preserve">La participation à cette </w:t>
      </w:r>
      <w:r w:rsidR="00D740B4" w:rsidRPr="001C5BBF">
        <w:rPr>
          <w:rFonts w:cstheme="minorHAnsi"/>
          <w:spacing w:val="-2"/>
          <w:sz w:val="23"/>
          <w:szCs w:val="23"/>
          <w:lang w:val="fr-CI"/>
        </w:rPr>
        <w:t>visite de site</w:t>
      </w:r>
      <w:r w:rsidRPr="001C5BBF">
        <w:rPr>
          <w:rFonts w:cstheme="minorHAnsi"/>
          <w:spacing w:val="-2"/>
          <w:sz w:val="23"/>
          <w:szCs w:val="23"/>
          <w:lang w:val="fr-CI"/>
        </w:rPr>
        <w:t xml:space="preserve"> est recommandée mais n’est pas obligatoire.</w:t>
      </w:r>
    </w:p>
    <w:p w14:paraId="771EC456" w14:textId="77777777" w:rsidR="00BF09CE" w:rsidRPr="001C5BBF" w:rsidRDefault="00BF09CE" w:rsidP="000865B7">
      <w:pPr>
        <w:spacing w:after="0" w:line="240" w:lineRule="auto"/>
        <w:jc w:val="both"/>
        <w:rPr>
          <w:rFonts w:cstheme="minorHAnsi"/>
          <w:spacing w:val="-2"/>
          <w:sz w:val="23"/>
          <w:szCs w:val="23"/>
          <w:lang w:val="fr-CI"/>
        </w:rPr>
      </w:pPr>
    </w:p>
    <w:p w14:paraId="18AAA3ED" w14:textId="77777777" w:rsidR="00BF09CE" w:rsidRPr="001C5BBF" w:rsidRDefault="00BF09CE" w:rsidP="00BF09CE">
      <w:pPr>
        <w:spacing w:after="0" w:line="240" w:lineRule="auto"/>
        <w:jc w:val="both"/>
        <w:rPr>
          <w:rFonts w:cstheme="minorHAnsi"/>
          <w:spacing w:val="-2"/>
          <w:sz w:val="23"/>
          <w:szCs w:val="23"/>
          <w:lang w:val="fr-CI"/>
        </w:rPr>
      </w:pPr>
      <w:r w:rsidRPr="001C5BBF">
        <w:rPr>
          <w:rFonts w:cstheme="minorHAnsi"/>
          <w:spacing w:val="-2"/>
          <w:sz w:val="23"/>
          <w:szCs w:val="23"/>
          <w:lang w:val="fr-CI"/>
        </w:rPr>
        <w:t xml:space="preserve">Une </w:t>
      </w:r>
      <w:r w:rsidRPr="001C5BBF">
        <w:rPr>
          <w:rFonts w:cstheme="minorHAnsi"/>
          <w:b/>
          <w:bCs/>
          <w:spacing w:val="-2"/>
          <w:sz w:val="23"/>
          <w:szCs w:val="23"/>
          <w:lang w:val="fr-CI"/>
        </w:rPr>
        <w:t>conférence préalable est prévue le 15 juin 2026 à 15 H00, Heure d’Abidjan</w:t>
      </w:r>
      <w:r w:rsidRPr="001C5BBF">
        <w:rPr>
          <w:rFonts w:cstheme="minorHAnsi"/>
          <w:spacing w:val="-2"/>
          <w:sz w:val="23"/>
          <w:szCs w:val="23"/>
          <w:lang w:val="fr-CI"/>
        </w:rPr>
        <w:t xml:space="preserve"> via la plateforme Microsoft Teams : </w:t>
      </w:r>
      <w:hyperlink r:id="rId15" w:tgtFrame="_blank" w:tooltip="Meeting join" w:history="1">
        <w:r w:rsidRPr="001C5BBF">
          <w:rPr>
            <w:rStyle w:val="Lienhypertexte"/>
            <w:rFonts w:cstheme="minorHAnsi"/>
            <w:spacing w:val="-2"/>
            <w:sz w:val="23"/>
            <w:szCs w:val="23"/>
          </w:rPr>
          <w:t>https://teams.microsoft.com/meet/285759225615586?p=zIc923GgNNLJJl0eoo</w:t>
        </w:r>
      </w:hyperlink>
      <w:r w:rsidRPr="001C5BBF">
        <w:rPr>
          <w:rFonts w:cstheme="minorHAnsi"/>
          <w:spacing w:val="-2"/>
          <w:sz w:val="23"/>
          <w:szCs w:val="23"/>
          <w:u w:val="single"/>
        </w:rPr>
        <w:t>.</w:t>
      </w:r>
    </w:p>
    <w:p w14:paraId="655F697A" w14:textId="77777777" w:rsidR="00BF09CE" w:rsidRPr="001C5BBF" w:rsidRDefault="00BF09CE" w:rsidP="00BF09CE">
      <w:pPr>
        <w:spacing w:after="0" w:line="240" w:lineRule="auto"/>
        <w:jc w:val="both"/>
        <w:rPr>
          <w:rFonts w:cstheme="minorHAnsi"/>
          <w:spacing w:val="-2"/>
          <w:sz w:val="23"/>
          <w:szCs w:val="23"/>
          <w:lang w:val="fr-CI"/>
        </w:rPr>
      </w:pPr>
    </w:p>
    <w:p w14:paraId="69E1849E" w14:textId="77777777" w:rsidR="00BF09CE" w:rsidRPr="001C5BBF" w:rsidRDefault="00BF09CE" w:rsidP="00BF09CE">
      <w:pPr>
        <w:spacing w:after="0" w:line="240" w:lineRule="auto"/>
        <w:jc w:val="both"/>
        <w:rPr>
          <w:rFonts w:cstheme="minorHAnsi"/>
          <w:spacing w:val="-2"/>
          <w:sz w:val="23"/>
          <w:szCs w:val="23"/>
          <w:lang w:val="fr-CI"/>
        </w:rPr>
      </w:pPr>
      <w:r w:rsidRPr="001C5BBF">
        <w:rPr>
          <w:rFonts w:cstheme="minorHAnsi"/>
          <w:spacing w:val="-2"/>
          <w:sz w:val="23"/>
          <w:szCs w:val="23"/>
          <w:lang w:val="fr-CI"/>
        </w:rPr>
        <w:t>La participation à la conférence préalable n’est pas obligatoire mais elle est fortement recommandée.</w:t>
      </w:r>
    </w:p>
    <w:p w14:paraId="42A93DE4" w14:textId="77777777" w:rsidR="00BF09CE" w:rsidRPr="001C5BBF" w:rsidRDefault="00BF09CE" w:rsidP="000865B7">
      <w:pPr>
        <w:spacing w:after="0" w:line="240" w:lineRule="auto"/>
        <w:jc w:val="both"/>
        <w:rPr>
          <w:rFonts w:cstheme="minorHAnsi"/>
          <w:spacing w:val="-2"/>
          <w:sz w:val="23"/>
          <w:szCs w:val="23"/>
          <w:lang w:val="fr-CI"/>
        </w:rPr>
      </w:pPr>
    </w:p>
    <w:p w14:paraId="23616337" w14:textId="77777777" w:rsidR="006C369C" w:rsidRPr="001C5BBF" w:rsidRDefault="006C369C" w:rsidP="00FB06E6">
      <w:pPr>
        <w:pStyle w:val="Sansinterligne"/>
        <w:jc w:val="both"/>
        <w:rPr>
          <w:rFonts w:cstheme="minorHAnsi"/>
          <w:spacing w:val="-2"/>
          <w:sz w:val="23"/>
          <w:szCs w:val="23"/>
          <w:lang w:val="fr-FR"/>
        </w:rPr>
      </w:pPr>
    </w:p>
    <w:p w14:paraId="76852EAD" w14:textId="701CB6DB" w:rsidR="00B01608" w:rsidRPr="001C5BBF" w:rsidRDefault="00D740B4" w:rsidP="00FB06E6">
      <w:pPr>
        <w:suppressAutoHyphens/>
        <w:jc w:val="both"/>
        <w:rPr>
          <w:rFonts w:ascii="Times New Roman" w:eastAsia="SimSun" w:hAnsi="Times New Roman" w:cs="Times New Roman"/>
          <w:sz w:val="23"/>
          <w:szCs w:val="23"/>
          <w:lang w:eastAsia="zh-CN"/>
        </w:rPr>
      </w:pPr>
      <w:r w:rsidRPr="001C5BBF">
        <w:rPr>
          <w:rFonts w:cstheme="minorHAnsi"/>
          <w:spacing w:val="-2"/>
          <w:sz w:val="23"/>
          <w:szCs w:val="23"/>
        </w:rPr>
        <w:t>Les offres</w:t>
      </w:r>
      <w:r w:rsidR="00F126D3" w:rsidRPr="001C5BBF">
        <w:rPr>
          <w:rFonts w:cstheme="minorHAnsi"/>
          <w:spacing w:val="-2"/>
          <w:sz w:val="23"/>
          <w:szCs w:val="23"/>
        </w:rPr>
        <w:t xml:space="preserve"> doi</w:t>
      </w:r>
      <w:r w:rsidRPr="001C5BBF">
        <w:rPr>
          <w:rFonts w:cstheme="minorHAnsi"/>
          <w:spacing w:val="-2"/>
          <w:sz w:val="23"/>
          <w:szCs w:val="23"/>
        </w:rPr>
        <w:t>ven</w:t>
      </w:r>
      <w:r w:rsidR="00F126D3" w:rsidRPr="001C5BBF">
        <w:rPr>
          <w:rFonts w:cstheme="minorHAnsi"/>
          <w:spacing w:val="-2"/>
          <w:sz w:val="23"/>
          <w:szCs w:val="23"/>
        </w:rPr>
        <w:t>t être soumise</w:t>
      </w:r>
      <w:r w:rsidR="005D05D5" w:rsidRPr="001C5BBF">
        <w:rPr>
          <w:rFonts w:cstheme="minorHAnsi"/>
          <w:spacing w:val="-2"/>
          <w:sz w:val="23"/>
          <w:szCs w:val="23"/>
        </w:rPr>
        <w:t>s</w:t>
      </w:r>
      <w:r w:rsidR="00F126D3" w:rsidRPr="001C5BBF">
        <w:rPr>
          <w:rFonts w:cstheme="minorHAnsi"/>
          <w:spacing w:val="-2"/>
          <w:sz w:val="23"/>
          <w:szCs w:val="23"/>
        </w:rPr>
        <w:t xml:space="preserve"> uniquement par voie électronique via le Lien de Demande de Fichier (LDF) </w:t>
      </w:r>
      <w:r w:rsidR="00B01608" w:rsidRPr="001C5BBF">
        <w:rPr>
          <w:rFonts w:cstheme="minorHAnsi"/>
          <w:spacing w:val="-2"/>
          <w:sz w:val="23"/>
          <w:szCs w:val="23"/>
        </w:rPr>
        <w:t xml:space="preserve">ci-après : </w:t>
      </w:r>
      <w:hyperlink r:id="rId16" w:history="1">
        <w:r w:rsidR="00BF09CE" w:rsidRPr="001C5BBF">
          <w:rPr>
            <w:rStyle w:val="Lienhypertexte"/>
            <w:b/>
            <w:bCs/>
            <w:sz w:val="23"/>
            <w:szCs w:val="23"/>
          </w:rPr>
          <w:t>https://u.pcloud.com/#/puplink?code=uoMXZ08DJpznVq8mnl1wMLUPTl4XrEX57</w:t>
        </w:r>
      </w:hyperlink>
      <w:r w:rsidR="00B567FF" w:rsidRPr="001C5BBF">
        <w:rPr>
          <w:sz w:val="23"/>
          <w:szCs w:val="23"/>
        </w:rPr>
        <w:t xml:space="preserve"> </w:t>
      </w:r>
      <w:r w:rsidR="00E85DFA" w:rsidRPr="001C5BBF">
        <w:rPr>
          <w:sz w:val="23"/>
          <w:szCs w:val="23"/>
        </w:rPr>
        <w:t xml:space="preserve">. </w:t>
      </w:r>
      <w:r w:rsidR="00B01608" w:rsidRPr="001C5BBF">
        <w:rPr>
          <w:rFonts w:cstheme="minorHAnsi"/>
          <w:spacing w:val="-2"/>
          <w:sz w:val="23"/>
          <w:szCs w:val="23"/>
        </w:rPr>
        <w:t xml:space="preserve">Ce lien </w:t>
      </w:r>
      <w:r w:rsidR="00F126D3" w:rsidRPr="001C5BBF">
        <w:rPr>
          <w:rFonts w:cstheme="minorHAnsi"/>
          <w:spacing w:val="-2"/>
          <w:sz w:val="23"/>
          <w:szCs w:val="23"/>
        </w:rPr>
        <w:t>expirera à la date limite</w:t>
      </w:r>
      <w:r w:rsidR="000C1201" w:rsidRPr="001C5BBF">
        <w:rPr>
          <w:rFonts w:cstheme="minorHAnsi"/>
          <w:spacing w:val="-2"/>
          <w:sz w:val="23"/>
          <w:szCs w:val="23"/>
        </w:rPr>
        <w:t xml:space="preserve"> </w:t>
      </w:r>
      <w:r w:rsidR="00B01608" w:rsidRPr="001C5BBF">
        <w:rPr>
          <w:rFonts w:cstheme="minorHAnsi"/>
          <w:spacing w:val="-2"/>
          <w:sz w:val="23"/>
          <w:szCs w:val="23"/>
        </w:rPr>
        <w:t xml:space="preserve">fixée au </w:t>
      </w:r>
      <w:r w:rsidR="00BF09CE" w:rsidRPr="001C5BBF">
        <w:rPr>
          <w:b/>
          <w:bCs/>
          <w:color w:val="000000"/>
          <w:sz w:val="23"/>
          <w:szCs w:val="23"/>
        </w:rPr>
        <w:t>26</w:t>
      </w:r>
      <w:r w:rsidR="00CA04BF" w:rsidRPr="001C5BBF">
        <w:rPr>
          <w:b/>
          <w:bCs/>
          <w:color w:val="000000"/>
          <w:sz w:val="23"/>
          <w:szCs w:val="23"/>
        </w:rPr>
        <w:t xml:space="preserve"> </w:t>
      </w:r>
      <w:r w:rsidR="00BF09CE" w:rsidRPr="001C5BBF">
        <w:rPr>
          <w:b/>
          <w:bCs/>
          <w:color w:val="000000"/>
          <w:sz w:val="23"/>
          <w:szCs w:val="23"/>
        </w:rPr>
        <w:t>juin</w:t>
      </w:r>
      <w:r w:rsidR="00CA04BF" w:rsidRPr="001C5BBF">
        <w:rPr>
          <w:b/>
          <w:bCs/>
          <w:color w:val="000000"/>
          <w:sz w:val="23"/>
          <w:szCs w:val="23"/>
        </w:rPr>
        <w:t xml:space="preserve"> 2026</w:t>
      </w:r>
      <w:r w:rsidR="000C1201" w:rsidRPr="001C5BBF">
        <w:rPr>
          <w:b/>
          <w:bCs/>
          <w:color w:val="000000"/>
          <w:sz w:val="23"/>
          <w:szCs w:val="23"/>
        </w:rPr>
        <w:t xml:space="preserve"> avant 15h00 (heure d’Ab</w:t>
      </w:r>
      <w:r w:rsidR="00FC6BB0" w:rsidRPr="001C5BBF">
        <w:rPr>
          <w:b/>
          <w:bCs/>
          <w:color w:val="000000"/>
          <w:sz w:val="23"/>
          <w:szCs w:val="23"/>
        </w:rPr>
        <w:t>i</w:t>
      </w:r>
      <w:r w:rsidR="000C1201" w:rsidRPr="001C5BBF">
        <w:rPr>
          <w:b/>
          <w:bCs/>
          <w:color w:val="000000"/>
          <w:sz w:val="23"/>
          <w:szCs w:val="23"/>
        </w:rPr>
        <w:t>djan).</w:t>
      </w:r>
      <w:r w:rsidR="00FB06E6" w:rsidRPr="001C5BBF">
        <w:rPr>
          <w:rFonts w:ascii="Times New Roman" w:eastAsia="SimSun" w:hAnsi="Times New Roman" w:cs="Times New Roman"/>
          <w:sz w:val="23"/>
          <w:szCs w:val="23"/>
          <w:lang w:eastAsia="zh-CN"/>
        </w:rPr>
        <w:t xml:space="preserve"> </w:t>
      </w:r>
    </w:p>
    <w:p w14:paraId="7091B7AC" w14:textId="265176BF" w:rsidR="0004189A" w:rsidRPr="001C5BBF" w:rsidRDefault="00FB06E6" w:rsidP="00FB06E6">
      <w:pPr>
        <w:suppressAutoHyphens/>
        <w:jc w:val="both"/>
        <w:rPr>
          <w:rFonts w:cstheme="minorHAnsi"/>
          <w:b/>
          <w:bCs/>
          <w:spacing w:val="-2"/>
          <w:sz w:val="23"/>
          <w:szCs w:val="23"/>
        </w:rPr>
      </w:pPr>
      <w:r w:rsidRPr="001C5BBF">
        <w:rPr>
          <w:b/>
          <w:bCs/>
          <w:color w:val="000000"/>
          <w:sz w:val="23"/>
          <w:szCs w:val="23"/>
        </w:rPr>
        <w:t xml:space="preserve">Toute </w:t>
      </w:r>
      <w:r w:rsidR="00D740B4" w:rsidRPr="001C5BBF">
        <w:rPr>
          <w:b/>
          <w:bCs/>
          <w:color w:val="000000"/>
          <w:sz w:val="23"/>
          <w:szCs w:val="23"/>
        </w:rPr>
        <w:t>Offre</w:t>
      </w:r>
      <w:r w:rsidRPr="001C5BBF">
        <w:rPr>
          <w:b/>
          <w:bCs/>
          <w:color w:val="000000"/>
          <w:sz w:val="23"/>
          <w:szCs w:val="23"/>
        </w:rPr>
        <w:t xml:space="preserve"> soumise par courrier électronique, sous forme de pièce jointe à un courrier électronique ou via un support papier (que ce </w:t>
      </w:r>
      <w:r w:rsidR="004F735B" w:rsidRPr="001C5BBF">
        <w:rPr>
          <w:b/>
          <w:bCs/>
          <w:color w:val="000000"/>
          <w:sz w:val="23"/>
          <w:szCs w:val="23"/>
        </w:rPr>
        <w:t xml:space="preserve">soit </w:t>
      </w:r>
      <w:r w:rsidRPr="001C5BBF">
        <w:rPr>
          <w:b/>
          <w:bCs/>
          <w:color w:val="000000"/>
          <w:sz w:val="23"/>
          <w:szCs w:val="23"/>
        </w:rPr>
        <w:t>en main propre, par voie postale, par coursier, etc.) ser</w:t>
      </w:r>
      <w:r w:rsidR="004F735B" w:rsidRPr="001C5BBF">
        <w:rPr>
          <w:b/>
          <w:bCs/>
          <w:color w:val="000000"/>
          <w:sz w:val="23"/>
          <w:szCs w:val="23"/>
        </w:rPr>
        <w:t>a</w:t>
      </w:r>
      <w:r w:rsidRPr="001C5BBF">
        <w:rPr>
          <w:b/>
          <w:bCs/>
          <w:color w:val="000000"/>
          <w:sz w:val="23"/>
          <w:szCs w:val="23"/>
        </w:rPr>
        <w:t xml:space="preserve"> rejetée</w:t>
      </w:r>
      <w:r w:rsidR="004F735B" w:rsidRPr="001C5BBF">
        <w:rPr>
          <w:b/>
          <w:bCs/>
          <w:color w:val="000000"/>
          <w:sz w:val="23"/>
          <w:szCs w:val="23"/>
        </w:rPr>
        <w:t>.</w:t>
      </w:r>
    </w:p>
    <w:p w14:paraId="0E8BB31F" w14:textId="22308061" w:rsidR="00A05C4D" w:rsidRPr="001C5BBF" w:rsidRDefault="00C242D6" w:rsidP="00A05C4D">
      <w:pPr>
        <w:suppressAutoHyphens/>
        <w:rPr>
          <w:rFonts w:cstheme="minorHAnsi"/>
          <w:spacing w:val="-2"/>
          <w:szCs w:val="20"/>
        </w:rPr>
      </w:pPr>
      <w:r w:rsidRPr="001C5BBF">
        <w:rPr>
          <w:rFonts w:cstheme="minorHAnsi"/>
          <w:spacing w:val="-2"/>
          <w:szCs w:val="20"/>
        </w:rPr>
        <w:t xml:space="preserve">Contact : </w:t>
      </w:r>
    </w:p>
    <w:tbl>
      <w:tblPr>
        <w:tblStyle w:val="Grilledutableau"/>
        <w:tblW w:w="9355" w:type="dxa"/>
        <w:tblInd w:w="85" w:type="dxa"/>
        <w:tblCellMar>
          <w:top w:w="86" w:type="dxa"/>
          <w:left w:w="115" w:type="dxa"/>
          <w:bottom w:w="86" w:type="dxa"/>
          <w:right w:w="115" w:type="dxa"/>
        </w:tblCellMar>
        <w:tblLook w:val="04A0" w:firstRow="1" w:lastRow="0" w:firstColumn="1" w:lastColumn="0" w:noHBand="0" w:noVBand="1"/>
      </w:tblPr>
      <w:tblGrid>
        <w:gridCol w:w="3311"/>
        <w:gridCol w:w="6044"/>
      </w:tblGrid>
      <w:tr w:rsidR="009A55C9" w:rsidRPr="001C5BBF" w14:paraId="2FFB218C" w14:textId="77777777" w:rsidTr="001C5BBF">
        <w:trPr>
          <w:trHeight w:val="593"/>
        </w:trPr>
        <w:tc>
          <w:tcPr>
            <w:tcW w:w="3311" w:type="dxa"/>
          </w:tcPr>
          <w:p w14:paraId="640952D3" w14:textId="135E310A" w:rsidR="009A55C9" w:rsidRPr="001C5BBF" w:rsidRDefault="00C26D4B" w:rsidP="001C5BBF">
            <w:pPr>
              <w:suppressAutoHyphens/>
              <w:contextualSpacing/>
              <w:rPr>
                <w:rFonts w:cstheme="minorHAnsi"/>
                <w:b/>
                <w:iCs/>
                <w:spacing w:val="-2"/>
                <w:sz w:val="23"/>
                <w:szCs w:val="23"/>
              </w:rPr>
            </w:pPr>
            <w:r w:rsidRPr="001C5BBF">
              <w:rPr>
                <w:rFonts w:cstheme="minorHAnsi"/>
                <w:b/>
                <w:iCs/>
                <w:sz w:val="23"/>
                <w:szCs w:val="23"/>
              </w:rPr>
              <w:t>Adresse</w:t>
            </w:r>
            <w:r w:rsidR="009A55C9" w:rsidRPr="001C5BBF">
              <w:rPr>
                <w:rFonts w:cstheme="minorHAnsi"/>
                <w:b/>
                <w:iCs/>
                <w:sz w:val="23"/>
                <w:szCs w:val="23"/>
              </w:rPr>
              <w:t xml:space="preserve"> </w:t>
            </w:r>
          </w:p>
        </w:tc>
        <w:tc>
          <w:tcPr>
            <w:tcW w:w="6044" w:type="dxa"/>
          </w:tcPr>
          <w:p w14:paraId="54BB4962" w14:textId="117E5ABC" w:rsidR="009A55C9" w:rsidRPr="001C5BBF" w:rsidRDefault="00870A40" w:rsidP="001C5BBF">
            <w:pPr>
              <w:suppressAutoHyphens/>
              <w:contextualSpacing/>
              <w:rPr>
                <w:rFonts w:cstheme="minorHAnsi"/>
                <w:spacing w:val="-2"/>
                <w:sz w:val="23"/>
                <w:szCs w:val="23"/>
              </w:rPr>
            </w:pPr>
            <w:r w:rsidRPr="001C5BBF">
              <w:rPr>
                <w:rFonts w:cstheme="minorHAnsi"/>
                <w:iCs/>
                <w:spacing w:val="-2"/>
                <w:sz w:val="23"/>
                <w:szCs w:val="23"/>
              </w:rPr>
              <w:t>Cocody Riviera Golf 4 - Cité Terre d’Afrique - 583,</w:t>
            </w:r>
            <w:r w:rsidR="00D67D1C" w:rsidRPr="001C5BBF">
              <w:rPr>
                <w:rFonts w:cstheme="minorHAnsi"/>
                <w:iCs/>
                <w:spacing w:val="-2"/>
                <w:sz w:val="23"/>
                <w:szCs w:val="23"/>
              </w:rPr>
              <w:t xml:space="preserve"> Rue du Dr BALLA KEITA, Abidjan -</w:t>
            </w:r>
            <w:r w:rsidRPr="001C5BBF">
              <w:rPr>
                <w:rFonts w:cstheme="minorHAnsi"/>
                <w:iCs/>
                <w:spacing w:val="-2"/>
                <w:sz w:val="23"/>
                <w:szCs w:val="23"/>
              </w:rPr>
              <w:t xml:space="preserve"> Côte d’Ivoire</w:t>
            </w:r>
          </w:p>
        </w:tc>
      </w:tr>
      <w:tr w:rsidR="009A55C9" w:rsidRPr="001C5BBF" w14:paraId="6583AF83" w14:textId="77777777" w:rsidTr="00807B28">
        <w:trPr>
          <w:trHeight w:val="291"/>
        </w:trPr>
        <w:tc>
          <w:tcPr>
            <w:tcW w:w="3311" w:type="dxa"/>
          </w:tcPr>
          <w:p w14:paraId="5042D5BE" w14:textId="3B6319AB" w:rsidR="009A55C9" w:rsidRPr="001C5BBF" w:rsidRDefault="009A55C9" w:rsidP="001C5BBF">
            <w:pPr>
              <w:suppressAutoHyphens/>
              <w:contextualSpacing/>
              <w:rPr>
                <w:rFonts w:cstheme="minorHAnsi"/>
                <w:b/>
                <w:iCs/>
                <w:spacing w:val="-2"/>
                <w:sz w:val="23"/>
                <w:szCs w:val="23"/>
              </w:rPr>
            </w:pPr>
            <w:proofErr w:type="spellStart"/>
            <w:proofErr w:type="gramStart"/>
            <w:r w:rsidRPr="001C5BBF">
              <w:rPr>
                <w:rFonts w:cstheme="minorHAnsi"/>
                <w:b/>
                <w:iCs/>
                <w:spacing w:val="-2"/>
                <w:sz w:val="23"/>
                <w:szCs w:val="23"/>
              </w:rPr>
              <w:t>Attn</w:t>
            </w:r>
            <w:proofErr w:type="spellEnd"/>
            <w:r w:rsidRPr="001C5BBF">
              <w:rPr>
                <w:rFonts w:cstheme="minorHAnsi"/>
                <w:b/>
                <w:iCs/>
                <w:spacing w:val="-2"/>
                <w:sz w:val="23"/>
                <w:szCs w:val="23"/>
              </w:rPr>
              <w:t>:</w:t>
            </w:r>
            <w:proofErr w:type="gramEnd"/>
            <w:r w:rsidRPr="001C5BBF">
              <w:rPr>
                <w:rFonts w:cstheme="minorHAnsi"/>
                <w:b/>
                <w:iCs/>
                <w:spacing w:val="-2"/>
                <w:sz w:val="23"/>
                <w:szCs w:val="23"/>
              </w:rPr>
              <w:t xml:space="preserve"> </w:t>
            </w:r>
          </w:p>
        </w:tc>
        <w:tc>
          <w:tcPr>
            <w:tcW w:w="6044" w:type="dxa"/>
          </w:tcPr>
          <w:p w14:paraId="2F0ECAB8" w14:textId="56306B0D" w:rsidR="009A55C9" w:rsidRPr="001C5BBF" w:rsidRDefault="000371DA" w:rsidP="001C5BBF">
            <w:pPr>
              <w:suppressAutoHyphens/>
              <w:contextualSpacing/>
              <w:rPr>
                <w:rFonts w:cstheme="minorHAnsi"/>
                <w:spacing w:val="-2"/>
                <w:sz w:val="23"/>
                <w:szCs w:val="23"/>
              </w:rPr>
            </w:pPr>
            <w:r w:rsidRPr="001C5BBF">
              <w:rPr>
                <w:rFonts w:cstheme="minorHAnsi"/>
                <w:iCs/>
                <w:spacing w:val="-2"/>
                <w:sz w:val="23"/>
                <w:szCs w:val="23"/>
              </w:rPr>
              <w:t>Agent Intérimaire de Passation des Marchés</w:t>
            </w:r>
          </w:p>
        </w:tc>
      </w:tr>
      <w:tr w:rsidR="009A55C9" w:rsidRPr="001C5BBF" w14:paraId="1F6BC53A" w14:textId="77777777" w:rsidTr="009A55C9">
        <w:trPr>
          <w:trHeight w:val="291"/>
        </w:trPr>
        <w:tc>
          <w:tcPr>
            <w:tcW w:w="3311" w:type="dxa"/>
          </w:tcPr>
          <w:p w14:paraId="2DD58CA4" w14:textId="230E2362" w:rsidR="009A55C9" w:rsidRPr="001C5BBF" w:rsidRDefault="009A55C9" w:rsidP="001C5BBF">
            <w:pPr>
              <w:suppressAutoHyphens/>
              <w:contextualSpacing/>
              <w:rPr>
                <w:rFonts w:cstheme="minorHAnsi"/>
                <w:b/>
                <w:spacing w:val="-2"/>
                <w:sz w:val="23"/>
                <w:szCs w:val="23"/>
              </w:rPr>
            </w:pPr>
            <w:proofErr w:type="gramStart"/>
            <w:r w:rsidRPr="001C5BBF">
              <w:rPr>
                <w:rFonts w:cstheme="minorHAnsi"/>
                <w:b/>
                <w:spacing w:val="-2"/>
                <w:sz w:val="23"/>
                <w:szCs w:val="23"/>
              </w:rPr>
              <w:t>E-mail:</w:t>
            </w:r>
            <w:proofErr w:type="gramEnd"/>
          </w:p>
        </w:tc>
        <w:tc>
          <w:tcPr>
            <w:tcW w:w="6044" w:type="dxa"/>
          </w:tcPr>
          <w:p w14:paraId="528ADE87" w14:textId="77777777" w:rsidR="00BC3B19" w:rsidRPr="001C5BBF" w:rsidRDefault="00BC3B19" w:rsidP="001C5BBF">
            <w:pPr>
              <w:suppressAutoHyphens/>
              <w:spacing w:line="259" w:lineRule="auto"/>
              <w:contextualSpacing/>
              <w:jc w:val="both"/>
              <w:rPr>
                <w:rFonts w:ascii="Helvetica" w:hAnsi="Helvetica" w:cs="Helvetica"/>
                <w:spacing w:val="-2"/>
                <w:sz w:val="23"/>
                <w:szCs w:val="23"/>
              </w:rPr>
            </w:pPr>
            <w:hyperlink r:id="rId17" w:history="1">
              <w:r w:rsidRPr="001C5BBF">
                <w:rPr>
                  <w:rFonts w:ascii="Helvetica" w:hAnsi="Helvetica" w:cs="Helvetica"/>
                  <w:b/>
                  <w:bCs/>
                  <w:color w:val="0000FF"/>
                  <w:spacing w:val="-2"/>
                  <w:sz w:val="23"/>
                  <w:szCs w:val="23"/>
                  <w:u w:val="single"/>
                </w:rPr>
                <w:t>IPA.CIReg@dt-global.com</w:t>
              </w:r>
            </w:hyperlink>
            <w:r w:rsidRPr="001C5BBF">
              <w:rPr>
                <w:rFonts w:ascii="Helvetica" w:hAnsi="Helvetica" w:cs="Helvetica"/>
                <w:spacing w:val="-2"/>
                <w:sz w:val="23"/>
                <w:szCs w:val="23"/>
              </w:rPr>
              <w:t xml:space="preserve"> </w:t>
            </w:r>
          </w:p>
          <w:p w14:paraId="3487C0F4" w14:textId="77777777" w:rsidR="00BC3B19" w:rsidRPr="001C5BBF" w:rsidRDefault="00BC3B19" w:rsidP="001C5BBF">
            <w:pPr>
              <w:suppressAutoHyphens/>
              <w:spacing w:line="259" w:lineRule="auto"/>
              <w:contextualSpacing/>
              <w:jc w:val="both"/>
              <w:rPr>
                <w:rFonts w:ascii="Calibri" w:hAnsi="Calibri"/>
                <w:sz w:val="23"/>
                <w:szCs w:val="23"/>
              </w:rPr>
            </w:pPr>
            <w:hyperlink r:id="rId18" w:history="1">
              <w:r w:rsidRPr="001C5BBF">
                <w:rPr>
                  <w:rFonts w:ascii="Calibri" w:hAnsi="Calibri"/>
                  <w:color w:val="0000FF"/>
                  <w:sz w:val="23"/>
                  <w:szCs w:val="23"/>
                  <w:u w:val="single"/>
                </w:rPr>
                <w:t>secretariat.cfpcr@gmail.com</w:t>
              </w:r>
            </w:hyperlink>
            <w:r w:rsidRPr="001C5BBF">
              <w:rPr>
                <w:rFonts w:ascii="Calibri" w:hAnsi="Calibri"/>
                <w:sz w:val="23"/>
                <w:szCs w:val="23"/>
              </w:rPr>
              <w:t xml:space="preserve"> </w:t>
            </w:r>
          </w:p>
          <w:p w14:paraId="74814CCA" w14:textId="5702174C" w:rsidR="00517B2E" w:rsidRPr="001C5BBF" w:rsidRDefault="00BC3B19" w:rsidP="001C5BBF">
            <w:pPr>
              <w:suppressAutoHyphens/>
              <w:contextualSpacing/>
              <w:jc w:val="both"/>
              <w:rPr>
                <w:rFonts w:cstheme="minorHAnsi"/>
                <w:spacing w:val="-2"/>
                <w:sz w:val="23"/>
                <w:szCs w:val="23"/>
              </w:rPr>
            </w:pPr>
            <w:hyperlink r:id="rId19" w:history="1">
              <w:r w:rsidRPr="001C5BBF">
                <w:rPr>
                  <w:rFonts w:ascii="Calibri" w:hAnsi="Calibri"/>
                  <w:color w:val="0000FF"/>
                  <w:sz w:val="23"/>
                  <w:szCs w:val="23"/>
                  <w:u w:val="single"/>
                </w:rPr>
                <w:t>gnissan3056@yahoo.fr</w:t>
              </w:r>
            </w:hyperlink>
          </w:p>
        </w:tc>
      </w:tr>
      <w:tr w:rsidR="009A55C9" w:rsidRPr="001C5BBF" w14:paraId="373CDD9F" w14:textId="77777777" w:rsidTr="009A55C9">
        <w:trPr>
          <w:trHeight w:val="277"/>
        </w:trPr>
        <w:tc>
          <w:tcPr>
            <w:tcW w:w="3311" w:type="dxa"/>
          </w:tcPr>
          <w:p w14:paraId="047A0A3B" w14:textId="6DF45DC2" w:rsidR="009A55C9" w:rsidRPr="001C5BBF" w:rsidRDefault="00C26D4B" w:rsidP="001C5BBF">
            <w:pPr>
              <w:pStyle w:val="TextBox"/>
              <w:keepNext w:val="0"/>
              <w:keepLines w:val="0"/>
              <w:tabs>
                <w:tab w:val="clear" w:pos="-720"/>
              </w:tabs>
              <w:contextualSpacing/>
              <w:rPr>
                <w:rFonts w:asciiTheme="minorHAnsi" w:hAnsiTheme="minorHAnsi" w:cstheme="minorHAnsi"/>
                <w:b/>
                <w:sz w:val="23"/>
                <w:szCs w:val="23"/>
                <w:lang w:val="fr-FR"/>
              </w:rPr>
            </w:pPr>
            <w:r w:rsidRPr="001C5BBF">
              <w:rPr>
                <w:rFonts w:asciiTheme="minorHAnsi" w:hAnsiTheme="minorHAnsi" w:cstheme="minorHAnsi"/>
                <w:b/>
                <w:sz w:val="23"/>
                <w:szCs w:val="23"/>
                <w:lang w:val="fr-FR"/>
              </w:rPr>
              <w:t>S</w:t>
            </w:r>
            <w:r w:rsidR="009A55C9" w:rsidRPr="001C5BBF">
              <w:rPr>
                <w:rFonts w:asciiTheme="minorHAnsi" w:hAnsiTheme="minorHAnsi" w:cstheme="minorHAnsi"/>
                <w:b/>
                <w:sz w:val="23"/>
                <w:szCs w:val="23"/>
                <w:lang w:val="fr-FR"/>
              </w:rPr>
              <w:t>ite</w:t>
            </w:r>
            <w:r w:rsidRPr="001C5BBF">
              <w:rPr>
                <w:rFonts w:asciiTheme="minorHAnsi" w:hAnsiTheme="minorHAnsi" w:cstheme="minorHAnsi"/>
                <w:b/>
                <w:sz w:val="23"/>
                <w:szCs w:val="23"/>
                <w:lang w:val="fr-FR"/>
              </w:rPr>
              <w:t xml:space="preserve"> </w:t>
            </w:r>
            <w:proofErr w:type="gramStart"/>
            <w:r w:rsidRPr="001C5BBF">
              <w:rPr>
                <w:rFonts w:asciiTheme="minorHAnsi" w:hAnsiTheme="minorHAnsi" w:cstheme="minorHAnsi"/>
                <w:b/>
                <w:sz w:val="23"/>
                <w:szCs w:val="23"/>
                <w:lang w:val="fr-FR"/>
              </w:rPr>
              <w:t>Web</w:t>
            </w:r>
            <w:r w:rsidR="009A55C9" w:rsidRPr="001C5BBF">
              <w:rPr>
                <w:rFonts w:asciiTheme="minorHAnsi" w:hAnsiTheme="minorHAnsi" w:cstheme="minorHAnsi"/>
                <w:b/>
                <w:sz w:val="23"/>
                <w:szCs w:val="23"/>
                <w:lang w:val="fr-FR"/>
              </w:rPr>
              <w:t>:</w:t>
            </w:r>
            <w:proofErr w:type="gramEnd"/>
          </w:p>
        </w:tc>
        <w:tc>
          <w:tcPr>
            <w:tcW w:w="6044" w:type="dxa"/>
          </w:tcPr>
          <w:p w14:paraId="58E729D6" w14:textId="2AE80031" w:rsidR="009A55C9" w:rsidRPr="001C5BBF" w:rsidRDefault="004D36D2" w:rsidP="001C5BBF">
            <w:pPr>
              <w:suppressAutoHyphens/>
              <w:contextualSpacing/>
              <w:rPr>
                <w:rFonts w:cstheme="minorHAnsi"/>
                <w:spacing w:val="-2"/>
                <w:sz w:val="23"/>
                <w:szCs w:val="23"/>
              </w:rPr>
            </w:pPr>
            <w:hyperlink r:id="rId20" w:history="1">
              <w:r w:rsidRPr="001C5BBF">
                <w:rPr>
                  <w:rStyle w:val="Lienhypertexte"/>
                  <w:rFonts w:cstheme="minorHAnsi"/>
                  <w:spacing w:val="-2"/>
                  <w:sz w:val="23"/>
                  <w:szCs w:val="23"/>
                </w:rPr>
                <w:t>https://cfpcr-mcc.ci/en/home/</w:t>
              </w:r>
            </w:hyperlink>
            <w:r w:rsidRPr="001C5BBF">
              <w:rPr>
                <w:rFonts w:cstheme="minorHAnsi"/>
                <w:spacing w:val="-2"/>
                <w:sz w:val="23"/>
                <w:szCs w:val="23"/>
              </w:rPr>
              <w:t xml:space="preserve"> </w:t>
            </w:r>
          </w:p>
        </w:tc>
      </w:tr>
    </w:tbl>
    <w:p w14:paraId="45EAD60E" w14:textId="77777777" w:rsidR="009A55C9" w:rsidRPr="00B01F24" w:rsidRDefault="009A55C9" w:rsidP="001C5BBF">
      <w:pPr>
        <w:suppressAutoHyphens/>
        <w:rPr>
          <w:rFonts w:cstheme="minorHAnsi"/>
          <w:spacing w:val="-2"/>
          <w:sz w:val="28"/>
          <w:szCs w:val="24"/>
        </w:rPr>
      </w:pPr>
    </w:p>
    <w:sectPr w:rsidR="009A55C9" w:rsidRPr="00B01F24" w:rsidSect="002C17E0">
      <w:headerReference w:type="even" r:id="rId21"/>
      <w:headerReference w:type="default" r:id="rId22"/>
      <w:footerReference w:type="default" r:id="rId23"/>
      <w:headerReference w:type="first" r:id="rId24"/>
      <w:pgSz w:w="12240" w:h="15840"/>
      <w:pgMar w:top="1260" w:right="1440" w:bottom="1440" w:left="1440" w:header="720" w:footer="354"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D56B4E" w14:textId="77777777" w:rsidR="002E0496" w:rsidRPr="00B01F24" w:rsidRDefault="002E0496" w:rsidP="00F2692B">
      <w:pPr>
        <w:spacing w:after="0" w:line="240" w:lineRule="auto"/>
      </w:pPr>
      <w:r w:rsidRPr="00B01F24">
        <w:separator/>
      </w:r>
    </w:p>
  </w:endnote>
  <w:endnote w:type="continuationSeparator" w:id="0">
    <w:p w14:paraId="31216207" w14:textId="77777777" w:rsidR="002E0496" w:rsidRPr="00B01F24" w:rsidRDefault="002E0496" w:rsidP="00F2692B">
      <w:pPr>
        <w:spacing w:after="0" w:line="240" w:lineRule="auto"/>
      </w:pPr>
      <w:r w:rsidRPr="00B01F2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rsEavesPetiteCaps">
    <w:altName w:val="MS Gothic"/>
    <w:charset w:val="00"/>
    <w:family w:val="auto"/>
    <w:pitch w:val="default"/>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Gotham Book">
    <w:altName w:val="Arial"/>
    <w:panose1 w:val="00000000000000000000"/>
    <w:charset w:val="00"/>
    <w:family w:val="auto"/>
    <w:notTrueType/>
    <w:pitch w:val="variable"/>
    <w:sig w:usb0="00000001" w:usb1="4000005B" w:usb2="00000000" w:usb3="00000000" w:csb0="0000009B"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5931017"/>
      <w:docPartObj>
        <w:docPartGallery w:val="Page Numbers (Bottom of Page)"/>
        <w:docPartUnique/>
      </w:docPartObj>
    </w:sdtPr>
    <w:sdtEndPr>
      <w:rPr>
        <w:rFonts w:ascii="Gotham Book" w:hAnsi="Gotham Book"/>
        <w:sz w:val="20"/>
        <w:szCs w:val="20"/>
      </w:rPr>
    </w:sdtEndPr>
    <w:sdtContent>
      <w:p w14:paraId="5AA25708" w14:textId="6252991F" w:rsidR="002C17E0" w:rsidRPr="00B01F24" w:rsidRDefault="002C17E0" w:rsidP="002C17E0">
        <w:pPr>
          <w:pStyle w:val="Pieddepage"/>
          <w:jc w:val="center"/>
          <w:rPr>
            <w:rFonts w:ascii="Gotham Book" w:hAnsi="Gotham Book"/>
            <w:sz w:val="20"/>
          </w:rPr>
        </w:pPr>
        <w:r w:rsidRPr="00B01F24">
          <w:rPr>
            <w:rFonts w:ascii="Gotham Book" w:hAnsi="Gotham Book"/>
            <w:sz w:val="20"/>
          </w:rPr>
          <w:fldChar w:fldCharType="begin"/>
        </w:r>
        <w:r w:rsidRPr="00B01F24">
          <w:rPr>
            <w:rFonts w:ascii="Gotham Book" w:hAnsi="Gotham Book"/>
            <w:sz w:val="20"/>
          </w:rPr>
          <w:instrText xml:space="preserve"> PAGE   \* MERGEFORMAT </w:instrText>
        </w:r>
        <w:r w:rsidRPr="00B01F24">
          <w:rPr>
            <w:rFonts w:ascii="Gotham Book" w:hAnsi="Gotham Book"/>
            <w:sz w:val="20"/>
          </w:rPr>
          <w:fldChar w:fldCharType="separate"/>
        </w:r>
        <w:r w:rsidR="00F743B3" w:rsidRPr="00B01F24">
          <w:rPr>
            <w:rFonts w:ascii="Gotham Book" w:hAnsi="Gotham Book"/>
            <w:sz w:val="20"/>
          </w:rPr>
          <w:t>2</w:t>
        </w:r>
        <w:r w:rsidRPr="00B01F24">
          <w:rPr>
            <w:rFonts w:ascii="Gotham Book" w:hAnsi="Gotham Book"/>
            <w:sz w:val="20"/>
          </w:rPr>
          <w:fldChar w:fldCharType="end"/>
        </w:r>
      </w:p>
    </w:sdtContent>
  </w:sdt>
  <w:p w14:paraId="32070F4A" w14:textId="77777777" w:rsidR="002C17E0" w:rsidRPr="00B01F24" w:rsidRDefault="002C17E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C0F301" w14:textId="77777777" w:rsidR="002E0496" w:rsidRPr="00B01F24" w:rsidRDefault="002E0496" w:rsidP="00F2692B">
      <w:pPr>
        <w:spacing w:after="0" w:line="240" w:lineRule="auto"/>
      </w:pPr>
      <w:r w:rsidRPr="00B01F24">
        <w:separator/>
      </w:r>
    </w:p>
  </w:footnote>
  <w:footnote w:type="continuationSeparator" w:id="0">
    <w:p w14:paraId="66CDC8ED" w14:textId="77777777" w:rsidR="002E0496" w:rsidRPr="00B01F24" w:rsidRDefault="002E0496" w:rsidP="00F2692B">
      <w:pPr>
        <w:spacing w:after="0" w:line="240" w:lineRule="auto"/>
      </w:pPr>
      <w:r w:rsidRPr="00B01F2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9DDC6" w14:textId="5A929D58" w:rsidR="00005A2E" w:rsidRPr="00B01F24" w:rsidRDefault="00005A2E">
    <w:pPr>
      <w:pStyle w:val="En-tte"/>
    </w:pPr>
    <w:r w:rsidRPr="00B01F24">
      <w:rPr>
        <w:noProof/>
      </w:rPr>
      <mc:AlternateContent>
        <mc:Choice Requires="wps">
          <w:drawing>
            <wp:anchor distT="0" distB="0" distL="0" distR="0" simplePos="0" relativeHeight="251658241" behindDoc="0" locked="0" layoutInCell="1" allowOverlap="1" wp14:anchorId="45AB1189" wp14:editId="0773F13C">
              <wp:simplePos x="635" y="635"/>
              <wp:positionH relativeFrom="page">
                <wp:align>center</wp:align>
              </wp:positionH>
              <wp:positionV relativeFrom="page">
                <wp:align>top</wp:align>
              </wp:positionV>
              <wp:extent cx="876300" cy="390525"/>
              <wp:effectExtent l="0" t="0" r="0" b="9525"/>
              <wp:wrapNone/>
              <wp:docPr id="2" name="Text Box 2"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76300" cy="390525"/>
                      </a:xfrm>
                      <a:prstGeom prst="rect">
                        <a:avLst/>
                      </a:prstGeom>
                      <a:noFill/>
                      <a:ln>
                        <a:noFill/>
                      </a:ln>
                    </wps:spPr>
                    <wps:txbx>
                      <w:txbxContent>
                        <w:p w14:paraId="55C1FE32" w14:textId="0E41A56D"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5AB1189" id="_x0000_t202" coordsize="21600,21600" o:spt="202" path="m,l,21600r21600,l21600,xe">
              <v:stroke joinstyle="miter"/>
              <v:path gradientshapeok="t" o:connecttype="rect"/>
            </v:shapetype>
            <v:shape id="Text Box 2" o:spid="_x0000_s1026" type="#_x0000_t202" alt="UNCLASSIFIED" style="position:absolute;margin-left:0;margin-top:0;width:69pt;height:30.75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" filled="f" stroked="f">
              <v:textbox style="mso-fit-shape-to-text:t" inset="0,15pt,0,0">
                <w:txbxContent>
                  <w:p w14:paraId="55C1FE32" w14:textId="0E41A56D"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01037" w14:textId="6E3C1DB1" w:rsidR="00005A2E" w:rsidRPr="00B01F24" w:rsidRDefault="00005A2E">
    <w:pPr>
      <w:pStyle w:val="En-tte"/>
    </w:pPr>
    <w:r w:rsidRPr="00B01F24">
      <w:rPr>
        <w:noProof/>
      </w:rPr>
      <mc:AlternateContent>
        <mc:Choice Requires="wps">
          <w:drawing>
            <wp:anchor distT="0" distB="0" distL="0" distR="0" simplePos="0" relativeHeight="251658242" behindDoc="0" locked="0" layoutInCell="1" allowOverlap="1" wp14:anchorId="134BFE0C" wp14:editId="0905D4F9">
              <wp:simplePos x="635" y="635"/>
              <wp:positionH relativeFrom="page">
                <wp:align>center</wp:align>
              </wp:positionH>
              <wp:positionV relativeFrom="page">
                <wp:align>top</wp:align>
              </wp:positionV>
              <wp:extent cx="876300" cy="390525"/>
              <wp:effectExtent l="0" t="0" r="0" b="9525"/>
              <wp:wrapNone/>
              <wp:docPr id="4" name="Text Box 4"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76300" cy="390525"/>
                      </a:xfrm>
                      <a:prstGeom prst="rect">
                        <a:avLst/>
                      </a:prstGeom>
                      <a:noFill/>
                      <a:ln>
                        <a:noFill/>
                      </a:ln>
                    </wps:spPr>
                    <wps:txbx>
                      <w:txbxContent>
                        <w:p w14:paraId="523125A8" w14:textId="427E7972"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34BFE0C" id="_x0000_t202" coordsize="21600,21600" o:spt="202" path="m,l,21600r21600,l21600,xe">
              <v:stroke joinstyle="miter"/>
              <v:path gradientshapeok="t" o:connecttype="rect"/>
            </v:shapetype>
            <v:shape id="Text Box 4" o:spid="_x0000_s1027" type="#_x0000_t202" alt="UNCLASSIFIED" style="position:absolute;margin-left:0;margin-top:0;width:69pt;height:30.75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" filled="f" stroked="f">
              <v:textbox style="mso-fit-shape-to-text:t" inset="0,15pt,0,0">
                <w:txbxContent>
                  <w:p w14:paraId="523125A8" w14:textId="427E7972"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835AD" w14:textId="10A8071F" w:rsidR="00005A2E" w:rsidRPr="00B01F24" w:rsidRDefault="00005A2E">
    <w:pPr>
      <w:pStyle w:val="En-tte"/>
    </w:pPr>
    <w:r w:rsidRPr="00B01F24">
      <w:rPr>
        <w:noProof/>
      </w:rPr>
      <mc:AlternateContent>
        <mc:Choice Requires="wps">
          <w:drawing>
            <wp:anchor distT="0" distB="0" distL="0" distR="0" simplePos="0" relativeHeight="251658240" behindDoc="0" locked="0" layoutInCell="1" allowOverlap="1" wp14:anchorId="1925EA69" wp14:editId="6BB4B985">
              <wp:simplePos x="635" y="635"/>
              <wp:positionH relativeFrom="page">
                <wp:align>center</wp:align>
              </wp:positionH>
              <wp:positionV relativeFrom="page">
                <wp:align>top</wp:align>
              </wp:positionV>
              <wp:extent cx="876300" cy="390525"/>
              <wp:effectExtent l="0" t="0" r="0" b="9525"/>
              <wp:wrapNone/>
              <wp:docPr id="1" name="Text Box 1"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76300" cy="390525"/>
                      </a:xfrm>
                      <a:prstGeom prst="rect">
                        <a:avLst/>
                      </a:prstGeom>
                      <a:noFill/>
                      <a:ln>
                        <a:noFill/>
                      </a:ln>
                    </wps:spPr>
                    <wps:txbx>
                      <w:txbxContent>
                        <w:p w14:paraId="24253857" w14:textId="42EF26EA"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925EA69" id="_x0000_t202" coordsize="21600,21600" o:spt="202" path="m,l,21600r21600,l21600,xe">
              <v:stroke joinstyle="miter"/>
              <v:path gradientshapeok="t" o:connecttype="rect"/>
            </v:shapetype>
            <v:shape id="Text Box 1" o:spid="_x0000_s1028" type="#_x0000_t202" alt="UNCLASSIFIED" style="position:absolute;margin-left:0;margin-top:0;width:69pt;height:30.7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" filled="f" stroked="f">
              <v:textbox style="mso-fit-shape-to-text:t" inset="0,15pt,0,0">
                <w:txbxContent>
                  <w:p w14:paraId="24253857" w14:textId="42EF26EA"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E42CF8"/>
    <w:multiLevelType w:val="hybridMultilevel"/>
    <w:tmpl w:val="A0C8A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1">
    <w:nsid w:val="351F1AA7"/>
    <w:multiLevelType w:val="hybridMultilevel"/>
    <w:tmpl w:val="34A4D878"/>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53187AB1"/>
    <w:multiLevelType w:val="hybridMultilevel"/>
    <w:tmpl w:val="FFFFFFFF"/>
    <w:lvl w:ilvl="0" w:tplc="5B4E3F24">
      <w:start w:val="1"/>
      <w:numFmt w:val="lowerLetter"/>
      <w:lvlText w:val="(%1)"/>
      <w:lvlJc w:val="left"/>
      <w:pPr>
        <w:ind w:left="720" w:hanging="360"/>
      </w:pPr>
      <w:rPr>
        <w:rFonts w:cs="Times New Roman"/>
      </w:rPr>
    </w:lvl>
    <w:lvl w:ilvl="1" w:tplc="0409001B">
      <w:start w:val="1"/>
      <w:numFmt w:val="lowerRoman"/>
      <w:lvlText w:val="%2."/>
      <w:lvlJc w:val="righ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638412720">
    <w:abstractNumId w:val="0"/>
  </w:num>
  <w:num w:numId="2" w16cid:durableId="574558206">
    <w:abstractNumId w:val="1"/>
  </w:num>
  <w:num w:numId="3" w16cid:durableId="2194428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7761"/>
    <w:rsid w:val="00005A2E"/>
    <w:rsid w:val="00033CB7"/>
    <w:rsid w:val="000371DA"/>
    <w:rsid w:val="0004189A"/>
    <w:rsid w:val="00044953"/>
    <w:rsid w:val="00051C5F"/>
    <w:rsid w:val="000539FF"/>
    <w:rsid w:val="00057F64"/>
    <w:rsid w:val="00065ACE"/>
    <w:rsid w:val="000865B7"/>
    <w:rsid w:val="00090822"/>
    <w:rsid w:val="000A1DEA"/>
    <w:rsid w:val="000C1201"/>
    <w:rsid w:val="000C1949"/>
    <w:rsid w:val="000C4F6B"/>
    <w:rsid w:val="000F0DA4"/>
    <w:rsid w:val="0017141B"/>
    <w:rsid w:val="001B6F97"/>
    <w:rsid w:val="001C5BBF"/>
    <w:rsid w:val="001D6B1B"/>
    <w:rsid w:val="001E4565"/>
    <w:rsid w:val="001E7539"/>
    <w:rsid w:val="00203875"/>
    <w:rsid w:val="00225406"/>
    <w:rsid w:val="002411F3"/>
    <w:rsid w:val="002547FE"/>
    <w:rsid w:val="0028368F"/>
    <w:rsid w:val="002900B8"/>
    <w:rsid w:val="002A04AF"/>
    <w:rsid w:val="002A3DE9"/>
    <w:rsid w:val="002B7BE5"/>
    <w:rsid w:val="002C17E0"/>
    <w:rsid w:val="002D3E7D"/>
    <w:rsid w:val="002E0496"/>
    <w:rsid w:val="00300113"/>
    <w:rsid w:val="00300B46"/>
    <w:rsid w:val="00303703"/>
    <w:rsid w:val="003218E8"/>
    <w:rsid w:val="00325E75"/>
    <w:rsid w:val="003434DD"/>
    <w:rsid w:val="00357587"/>
    <w:rsid w:val="00385F53"/>
    <w:rsid w:val="003B43B7"/>
    <w:rsid w:val="003B7249"/>
    <w:rsid w:val="003C707B"/>
    <w:rsid w:val="003E4CB0"/>
    <w:rsid w:val="003E73E1"/>
    <w:rsid w:val="00414C5D"/>
    <w:rsid w:val="00426689"/>
    <w:rsid w:val="00441E69"/>
    <w:rsid w:val="004458B7"/>
    <w:rsid w:val="00446095"/>
    <w:rsid w:val="004503F5"/>
    <w:rsid w:val="00451097"/>
    <w:rsid w:val="00457C0D"/>
    <w:rsid w:val="004761D6"/>
    <w:rsid w:val="00480F30"/>
    <w:rsid w:val="00490408"/>
    <w:rsid w:val="004919BE"/>
    <w:rsid w:val="00493F56"/>
    <w:rsid w:val="004A5BED"/>
    <w:rsid w:val="004C2A5F"/>
    <w:rsid w:val="004D36D2"/>
    <w:rsid w:val="004E30EE"/>
    <w:rsid w:val="004F735B"/>
    <w:rsid w:val="004F7974"/>
    <w:rsid w:val="00510D13"/>
    <w:rsid w:val="00517B2E"/>
    <w:rsid w:val="00521F4B"/>
    <w:rsid w:val="0054174F"/>
    <w:rsid w:val="00562B0B"/>
    <w:rsid w:val="00571D1B"/>
    <w:rsid w:val="00572353"/>
    <w:rsid w:val="005829EB"/>
    <w:rsid w:val="00591ADD"/>
    <w:rsid w:val="005B2865"/>
    <w:rsid w:val="005D05D5"/>
    <w:rsid w:val="005E1D24"/>
    <w:rsid w:val="005F2961"/>
    <w:rsid w:val="006152C7"/>
    <w:rsid w:val="0062534B"/>
    <w:rsid w:val="006378F9"/>
    <w:rsid w:val="00637F20"/>
    <w:rsid w:val="00645E81"/>
    <w:rsid w:val="00660B08"/>
    <w:rsid w:val="006713C4"/>
    <w:rsid w:val="00672220"/>
    <w:rsid w:val="00674FE5"/>
    <w:rsid w:val="006C369C"/>
    <w:rsid w:val="006D6F39"/>
    <w:rsid w:val="006F54BB"/>
    <w:rsid w:val="00714514"/>
    <w:rsid w:val="00767F17"/>
    <w:rsid w:val="00777591"/>
    <w:rsid w:val="007A666B"/>
    <w:rsid w:val="007B4933"/>
    <w:rsid w:val="00806D47"/>
    <w:rsid w:val="00807B28"/>
    <w:rsid w:val="008103DB"/>
    <w:rsid w:val="00811227"/>
    <w:rsid w:val="0081420D"/>
    <w:rsid w:val="00821EEA"/>
    <w:rsid w:val="008265B6"/>
    <w:rsid w:val="00841349"/>
    <w:rsid w:val="0084594D"/>
    <w:rsid w:val="00856265"/>
    <w:rsid w:val="00870A40"/>
    <w:rsid w:val="00874DE1"/>
    <w:rsid w:val="00896210"/>
    <w:rsid w:val="00896729"/>
    <w:rsid w:val="00897956"/>
    <w:rsid w:val="008A1552"/>
    <w:rsid w:val="008B0987"/>
    <w:rsid w:val="008B23E9"/>
    <w:rsid w:val="008B3815"/>
    <w:rsid w:val="008D5CAE"/>
    <w:rsid w:val="008E0B48"/>
    <w:rsid w:val="008E326D"/>
    <w:rsid w:val="008E3FF8"/>
    <w:rsid w:val="008E6816"/>
    <w:rsid w:val="008E73ED"/>
    <w:rsid w:val="008F7FDA"/>
    <w:rsid w:val="009334EA"/>
    <w:rsid w:val="00936637"/>
    <w:rsid w:val="00937761"/>
    <w:rsid w:val="009449A4"/>
    <w:rsid w:val="009451DC"/>
    <w:rsid w:val="009504A2"/>
    <w:rsid w:val="00960200"/>
    <w:rsid w:val="00974399"/>
    <w:rsid w:val="00981CA9"/>
    <w:rsid w:val="00991D8A"/>
    <w:rsid w:val="009A55C9"/>
    <w:rsid w:val="009C00C7"/>
    <w:rsid w:val="009C122B"/>
    <w:rsid w:val="009C463B"/>
    <w:rsid w:val="009C592B"/>
    <w:rsid w:val="009D08CE"/>
    <w:rsid w:val="009F1EE8"/>
    <w:rsid w:val="00A05C4D"/>
    <w:rsid w:val="00A23DA1"/>
    <w:rsid w:val="00A33D5D"/>
    <w:rsid w:val="00A47B3E"/>
    <w:rsid w:val="00A67FDC"/>
    <w:rsid w:val="00AC295E"/>
    <w:rsid w:val="00AD5936"/>
    <w:rsid w:val="00AF17E4"/>
    <w:rsid w:val="00B01608"/>
    <w:rsid w:val="00B01F24"/>
    <w:rsid w:val="00B315AF"/>
    <w:rsid w:val="00B410D3"/>
    <w:rsid w:val="00B44DE0"/>
    <w:rsid w:val="00B567FF"/>
    <w:rsid w:val="00B6248C"/>
    <w:rsid w:val="00B776F9"/>
    <w:rsid w:val="00BA71C6"/>
    <w:rsid w:val="00BC3B19"/>
    <w:rsid w:val="00BD4879"/>
    <w:rsid w:val="00BF09CE"/>
    <w:rsid w:val="00C01F51"/>
    <w:rsid w:val="00C113BF"/>
    <w:rsid w:val="00C157D6"/>
    <w:rsid w:val="00C21102"/>
    <w:rsid w:val="00C242D6"/>
    <w:rsid w:val="00C26D4B"/>
    <w:rsid w:val="00C5011F"/>
    <w:rsid w:val="00C51B70"/>
    <w:rsid w:val="00C53F98"/>
    <w:rsid w:val="00C67AAB"/>
    <w:rsid w:val="00C76557"/>
    <w:rsid w:val="00CA003B"/>
    <w:rsid w:val="00CA04BF"/>
    <w:rsid w:val="00CB4DB1"/>
    <w:rsid w:val="00CF5F93"/>
    <w:rsid w:val="00D041CC"/>
    <w:rsid w:val="00D171AE"/>
    <w:rsid w:val="00D40307"/>
    <w:rsid w:val="00D41C38"/>
    <w:rsid w:val="00D67D1C"/>
    <w:rsid w:val="00D740B4"/>
    <w:rsid w:val="00DB6906"/>
    <w:rsid w:val="00DB7E87"/>
    <w:rsid w:val="00E01176"/>
    <w:rsid w:val="00E132CA"/>
    <w:rsid w:val="00E13831"/>
    <w:rsid w:val="00E1391D"/>
    <w:rsid w:val="00E373C6"/>
    <w:rsid w:val="00E45B60"/>
    <w:rsid w:val="00E53DBC"/>
    <w:rsid w:val="00E53EAE"/>
    <w:rsid w:val="00E66DA1"/>
    <w:rsid w:val="00E75AB0"/>
    <w:rsid w:val="00E85DFA"/>
    <w:rsid w:val="00E96E6A"/>
    <w:rsid w:val="00E97ECE"/>
    <w:rsid w:val="00EA61D9"/>
    <w:rsid w:val="00EA6F6F"/>
    <w:rsid w:val="00EB4F3D"/>
    <w:rsid w:val="00EB75F3"/>
    <w:rsid w:val="00EC36F8"/>
    <w:rsid w:val="00ED5777"/>
    <w:rsid w:val="00ED6B27"/>
    <w:rsid w:val="00EE202B"/>
    <w:rsid w:val="00F126D3"/>
    <w:rsid w:val="00F2692B"/>
    <w:rsid w:val="00F3584B"/>
    <w:rsid w:val="00F36999"/>
    <w:rsid w:val="00F42811"/>
    <w:rsid w:val="00F46C2D"/>
    <w:rsid w:val="00F6326B"/>
    <w:rsid w:val="00F63283"/>
    <w:rsid w:val="00F743B3"/>
    <w:rsid w:val="00FB06E6"/>
    <w:rsid w:val="00FC6BB0"/>
    <w:rsid w:val="00FC701B"/>
    <w:rsid w:val="00FD1DDE"/>
    <w:rsid w:val="00FD216A"/>
    <w:rsid w:val="00FD2484"/>
    <w:rsid w:val="00FD2EDE"/>
    <w:rsid w:val="00FE3694"/>
    <w:rsid w:val="00FF6087"/>
    <w:rsid w:val="00FF6D1F"/>
    <w:rsid w:val="23833A3B"/>
    <w:rsid w:val="4686B66A"/>
    <w:rsid w:val="58A5CF1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A9C9C8"/>
  <w15:chartTrackingRefBased/>
  <w15:docId w15:val="{EE4D9ACD-7002-4DA2-A3D8-CA247E78A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2">
    <w:name w:val="heading 2"/>
    <w:basedOn w:val="Normal"/>
    <w:link w:val="Titre2Car"/>
    <w:uiPriority w:val="9"/>
    <w:qFormat/>
    <w:rsid w:val="0093776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itre8">
    <w:name w:val="heading 8"/>
    <w:basedOn w:val="Normal"/>
    <w:next w:val="Normal"/>
    <w:link w:val="Titre8Car"/>
    <w:uiPriority w:val="9"/>
    <w:semiHidden/>
    <w:unhideWhenUsed/>
    <w:qFormat/>
    <w:rsid w:val="00F2692B"/>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3776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37761"/>
    <w:pPr>
      <w:spacing w:before="100" w:beforeAutospacing="1" w:after="100" w:afterAutospacing="1" w:line="240" w:lineRule="auto"/>
    </w:pPr>
    <w:rPr>
      <w:rFonts w:ascii="Times New Roman" w:eastAsia="Times New Roman" w:hAnsi="Times New Roman" w:cs="Times New Roman"/>
      <w:sz w:val="24"/>
      <w:szCs w:val="24"/>
    </w:rPr>
  </w:style>
  <w:style w:type="character" w:styleId="Lienhypertexte">
    <w:name w:val="Hyperlink"/>
    <w:aliases w:val="TOC ADB"/>
    <w:basedOn w:val="Policepardfaut"/>
    <w:uiPriority w:val="99"/>
    <w:unhideWhenUsed/>
    <w:qFormat/>
    <w:rsid w:val="00937761"/>
    <w:rPr>
      <w:color w:val="0000FF"/>
      <w:u w:val="single"/>
    </w:rPr>
  </w:style>
  <w:style w:type="character" w:styleId="Marquedecommentaire">
    <w:name w:val="annotation reference"/>
    <w:basedOn w:val="Policepardfaut"/>
    <w:uiPriority w:val="99"/>
    <w:semiHidden/>
    <w:unhideWhenUsed/>
    <w:rsid w:val="008E0B48"/>
    <w:rPr>
      <w:sz w:val="16"/>
      <w:szCs w:val="16"/>
    </w:rPr>
  </w:style>
  <w:style w:type="paragraph" w:styleId="Commentaire">
    <w:name w:val="annotation text"/>
    <w:basedOn w:val="Normal"/>
    <w:link w:val="CommentaireCar"/>
    <w:uiPriority w:val="99"/>
    <w:unhideWhenUsed/>
    <w:rsid w:val="008E0B48"/>
    <w:pPr>
      <w:spacing w:line="240" w:lineRule="auto"/>
    </w:pPr>
    <w:rPr>
      <w:sz w:val="20"/>
      <w:szCs w:val="20"/>
    </w:rPr>
  </w:style>
  <w:style w:type="character" w:customStyle="1" w:styleId="CommentaireCar">
    <w:name w:val="Commentaire Car"/>
    <w:basedOn w:val="Policepardfaut"/>
    <w:link w:val="Commentaire"/>
    <w:uiPriority w:val="99"/>
    <w:rsid w:val="008E0B48"/>
    <w:rPr>
      <w:sz w:val="20"/>
      <w:szCs w:val="20"/>
    </w:rPr>
  </w:style>
  <w:style w:type="paragraph" w:styleId="Objetducommentaire">
    <w:name w:val="annotation subject"/>
    <w:basedOn w:val="Commentaire"/>
    <w:next w:val="Commentaire"/>
    <w:link w:val="ObjetducommentaireCar"/>
    <w:uiPriority w:val="99"/>
    <w:semiHidden/>
    <w:unhideWhenUsed/>
    <w:rsid w:val="008E0B48"/>
    <w:rPr>
      <w:b/>
      <w:bCs/>
    </w:rPr>
  </w:style>
  <w:style w:type="character" w:customStyle="1" w:styleId="ObjetducommentaireCar">
    <w:name w:val="Objet du commentaire Car"/>
    <w:basedOn w:val="CommentaireCar"/>
    <w:link w:val="Objetducommentaire"/>
    <w:uiPriority w:val="99"/>
    <w:semiHidden/>
    <w:rsid w:val="008E0B48"/>
    <w:rPr>
      <w:b/>
      <w:bCs/>
      <w:sz w:val="20"/>
      <w:szCs w:val="20"/>
    </w:rPr>
  </w:style>
  <w:style w:type="paragraph" w:styleId="Textedebulles">
    <w:name w:val="Balloon Text"/>
    <w:basedOn w:val="Normal"/>
    <w:link w:val="TextedebullesCar"/>
    <w:uiPriority w:val="99"/>
    <w:semiHidden/>
    <w:unhideWhenUsed/>
    <w:rsid w:val="008E0B4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E0B48"/>
    <w:rPr>
      <w:rFonts w:ascii="Segoe UI" w:hAnsi="Segoe UI" w:cs="Segoe UI"/>
      <w:sz w:val="18"/>
      <w:szCs w:val="18"/>
    </w:rPr>
  </w:style>
  <w:style w:type="paragraph" w:styleId="Sansinterligne">
    <w:name w:val="No Spacing"/>
    <w:link w:val="SansinterligneCar"/>
    <w:uiPriority w:val="1"/>
    <w:qFormat/>
    <w:rsid w:val="008E0B48"/>
    <w:pPr>
      <w:spacing w:after="0" w:line="240" w:lineRule="auto"/>
    </w:pPr>
  </w:style>
  <w:style w:type="table" w:styleId="Grilledutableau">
    <w:name w:val="Table Grid"/>
    <w:basedOn w:val="TableauNormal"/>
    <w:uiPriority w:val="39"/>
    <w:rsid w:val="008E0B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8Car">
    <w:name w:val="Titre 8 Car"/>
    <w:basedOn w:val="Policepardfaut"/>
    <w:link w:val="Titre8"/>
    <w:uiPriority w:val="9"/>
    <w:semiHidden/>
    <w:rsid w:val="00F2692B"/>
    <w:rPr>
      <w:rFonts w:asciiTheme="majorHAnsi" w:eastAsiaTheme="majorEastAsia" w:hAnsiTheme="majorHAnsi" w:cstheme="majorBidi"/>
      <w:color w:val="272727" w:themeColor="text1" w:themeTint="D8"/>
      <w:sz w:val="21"/>
      <w:szCs w:val="21"/>
    </w:rPr>
  </w:style>
  <w:style w:type="paragraph" w:styleId="Corpsdetexte">
    <w:name w:val="Body Text"/>
    <w:link w:val="CorpsdetexteCar"/>
    <w:rsid w:val="00F2692B"/>
    <w:pPr>
      <w:spacing w:after="240" w:line="240" w:lineRule="auto"/>
      <w:jc w:val="both"/>
    </w:pPr>
    <w:rPr>
      <w:rFonts w:ascii="Times New Roman" w:eastAsia="Times New Roman" w:hAnsi="Times New Roman" w:cs="MrsEavesPetiteCaps"/>
    </w:rPr>
  </w:style>
  <w:style w:type="character" w:customStyle="1" w:styleId="CorpsdetexteCar">
    <w:name w:val="Corps de texte Car"/>
    <w:basedOn w:val="Policepardfaut"/>
    <w:link w:val="Corpsdetexte"/>
    <w:rsid w:val="00F2692B"/>
    <w:rPr>
      <w:rFonts w:ascii="Times New Roman" w:eastAsia="Times New Roman" w:hAnsi="Times New Roman" w:cs="MrsEavesPetiteCaps"/>
    </w:rPr>
  </w:style>
  <w:style w:type="paragraph" w:styleId="Notedebasdepage">
    <w:name w:val="footnote text"/>
    <w:basedOn w:val="Normal"/>
    <w:link w:val="NotedebasdepageCar"/>
    <w:semiHidden/>
    <w:rsid w:val="00F2692B"/>
    <w:pPr>
      <w:spacing w:after="0" w:line="240" w:lineRule="auto"/>
    </w:pPr>
    <w:rPr>
      <w:rFonts w:ascii="Times New Roman" w:eastAsia="Times New Roman" w:hAnsi="Times New Roman" w:cs="Times New Roman"/>
      <w:sz w:val="20"/>
      <w:szCs w:val="20"/>
    </w:rPr>
  </w:style>
  <w:style w:type="character" w:customStyle="1" w:styleId="NotedebasdepageCar">
    <w:name w:val="Note de bas de page Car"/>
    <w:basedOn w:val="Policepardfaut"/>
    <w:link w:val="Notedebasdepage"/>
    <w:semiHidden/>
    <w:rsid w:val="00F2692B"/>
    <w:rPr>
      <w:rFonts w:ascii="Times New Roman" w:eastAsia="Times New Roman" w:hAnsi="Times New Roman" w:cs="Times New Roman"/>
      <w:sz w:val="20"/>
      <w:szCs w:val="20"/>
    </w:rPr>
  </w:style>
  <w:style w:type="character" w:styleId="Appelnotedebasdep">
    <w:name w:val="footnote reference"/>
    <w:basedOn w:val="Policepardfaut"/>
    <w:semiHidden/>
    <w:rsid w:val="00F2692B"/>
    <w:rPr>
      <w:vertAlign w:val="superscript"/>
    </w:rPr>
  </w:style>
  <w:style w:type="paragraph" w:styleId="Notedefin">
    <w:name w:val="endnote text"/>
    <w:basedOn w:val="Normal"/>
    <w:link w:val="NotedefinCar"/>
    <w:semiHidden/>
    <w:rsid w:val="00572353"/>
    <w:pPr>
      <w:tabs>
        <w:tab w:val="left" w:pos="-720"/>
      </w:tabs>
      <w:suppressAutoHyphens/>
      <w:spacing w:after="0" w:line="240" w:lineRule="auto"/>
    </w:pPr>
    <w:rPr>
      <w:rFonts w:ascii="Times New Roman" w:eastAsia="Times New Roman" w:hAnsi="Times New Roman" w:cs="Times New Roman"/>
      <w:sz w:val="20"/>
      <w:szCs w:val="20"/>
    </w:rPr>
  </w:style>
  <w:style w:type="character" w:customStyle="1" w:styleId="NotedefinCar">
    <w:name w:val="Note de fin Car"/>
    <w:basedOn w:val="Policepardfaut"/>
    <w:link w:val="Notedefin"/>
    <w:semiHidden/>
    <w:rsid w:val="00572353"/>
    <w:rPr>
      <w:rFonts w:ascii="Times New Roman" w:eastAsia="Times New Roman" w:hAnsi="Times New Roman" w:cs="Times New Roman"/>
      <w:sz w:val="20"/>
      <w:szCs w:val="20"/>
    </w:rPr>
  </w:style>
  <w:style w:type="paragraph" w:customStyle="1" w:styleId="TextBox">
    <w:name w:val="Text Box"/>
    <w:rsid w:val="00A05C4D"/>
    <w:pPr>
      <w:keepNext/>
      <w:keepLines/>
      <w:tabs>
        <w:tab w:val="left" w:pos="-720"/>
      </w:tabs>
      <w:suppressAutoHyphens/>
      <w:spacing w:after="0" w:line="240" w:lineRule="auto"/>
      <w:jc w:val="both"/>
    </w:pPr>
    <w:rPr>
      <w:rFonts w:ascii="Times New Roman" w:eastAsia="Times New Roman" w:hAnsi="Times New Roman" w:cs="Times New Roman"/>
      <w:spacing w:val="-2"/>
      <w:szCs w:val="20"/>
    </w:rPr>
  </w:style>
  <w:style w:type="character" w:customStyle="1" w:styleId="SansinterligneCar">
    <w:name w:val="Sans interligne Car"/>
    <w:basedOn w:val="Policepardfaut"/>
    <w:link w:val="Sansinterligne"/>
    <w:uiPriority w:val="1"/>
    <w:rsid w:val="002C17E0"/>
  </w:style>
  <w:style w:type="paragraph" w:styleId="En-tte">
    <w:name w:val="header"/>
    <w:basedOn w:val="Normal"/>
    <w:link w:val="En-tteCar"/>
    <w:uiPriority w:val="99"/>
    <w:unhideWhenUsed/>
    <w:rsid w:val="002C17E0"/>
    <w:pPr>
      <w:tabs>
        <w:tab w:val="center" w:pos="4680"/>
        <w:tab w:val="right" w:pos="9360"/>
      </w:tabs>
      <w:spacing w:after="0" w:line="240" w:lineRule="auto"/>
    </w:pPr>
  </w:style>
  <w:style w:type="character" w:customStyle="1" w:styleId="En-tteCar">
    <w:name w:val="En-tête Car"/>
    <w:basedOn w:val="Policepardfaut"/>
    <w:link w:val="En-tte"/>
    <w:uiPriority w:val="99"/>
    <w:rsid w:val="002C17E0"/>
  </w:style>
  <w:style w:type="paragraph" w:styleId="Pieddepage">
    <w:name w:val="footer"/>
    <w:basedOn w:val="Normal"/>
    <w:link w:val="PieddepageCar"/>
    <w:uiPriority w:val="99"/>
    <w:unhideWhenUsed/>
    <w:rsid w:val="002C17E0"/>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2C17E0"/>
  </w:style>
  <w:style w:type="paragraph" w:styleId="Rvision">
    <w:name w:val="Revision"/>
    <w:hidden/>
    <w:uiPriority w:val="99"/>
    <w:semiHidden/>
    <w:rsid w:val="00F36999"/>
    <w:pPr>
      <w:spacing w:after="0" w:line="240" w:lineRule="auto"/>
    </w:pPr>
  </w:style>
  <w:style w:type="character" w:styleId="Mentionnonrsolue">
    <w:name w:val="Unresolved Mention"/>
    <w:basedOn w:val="Policepardfaut"/>
    <w:uiPriority w:val="99"/>
    <w:semiHidden/>
    <w:unhideWhenUsed/>
    <w:rsid w:val="00A23DA1"/>
    <w:rPr>
      <w:color w:val="605E5C"/>
      <w:shd w:val="clear" w:color="auto" w:fill="E1DFDD"/>
    </w:rPr>
  </w:style>
  <w:style w:type="character" w:styleId="Lienhypertextesuivivisit">
    <w:name w:val="FollowedHyperlink"/>
    <w:basedOn w:val="Policepardfaut"/>
    <w:uiPriority w:val="99"/>
    <w:semiHidden/>
    <w:unhideWhenUsed/>
    <w:rsid w:val="00C5011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140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u.pcloud.link/publink/show?code=kZV5VA5Z8cY1mzu7tuXrHMx4gb5whhTRcV2X" TargetMode="External"/><Relationship Id="rId18" Type="http://schemas.openxmlformats.org/officeDocument/2006/relationships/hyperlink" Target="mailto:secretariat.cfpcr@gmail.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www.mcc.gov/ppg" TargetMode="External"/><Relationship Id="rId17" Type="http://schemas.openxmlformats.org/officeDocument/2006/relationships/hyperlink" Target="mailto:IPA.CIReg@dt-global.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u.pcloud.com/#/puplink?code=uoMXZ08DJpznVq8mnl1wMLUPTl4XrEX57" TargetMode="External"/><Relationship Id="rId20" Type="http://schemas.openxmlformats.org/officeDocument/2006/relationships/hyperlink" Target="https://cfpcr-mcc.ci/en/hom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eader" Target="header3.xml"/><Relationship Id="rId5" Type="http://schemas.openxmlformats.org/officeDocument/2006/relationships/styles" Target="styles.xml"/><Relationship Id="rId15" Type="http://schemas.openxmlformats.org/officeDocument/2006/relationships/hyperlink" Target="https://teams.microsoft.com/meet/285759225615586?p=zIc923GgNNLJJl0eoo"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gnissan3056@yahoo.f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s.cloud.microsoft/r/vSNdb1v4C0"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1481276ECE0642B1EB2BDF66D542D6" ma:contentTypeVersion="0" ma:contentTypeDescription="Create a new document." ma:contentTypeScope="" ma:versionID="a092612e99e9e6b3c7af72ea7d5b3b9f">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FAA402-BB9B-4B26-B0E4-4468622AAB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4596E2-8078-4F1E-AE3D-36033A707511}">
  <ds:schemaRefs>
    <ds:schemaRef ds:uri="http://schemas.microsoft.com/sharepoint/v3/contenttype/forms"/>
  </ds:schemaRefs>
</ds:datastoreItem>
</file>

<file path=customXml/itemProps3.xml><?xml version="1.0" encoding="utf-8"?>
<ds:datastoreItem xmlns:ds="http://schemas.openxmlformats.org/officeDocument/2006/customXml" ds:itemID="{FE64C8E4-BF54-43D0-98AB-8E6DEF5D077C}">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11067652-e594-4683-81e3-2cbf4d08314b}" enabled="1" method="Standard" siteId="{dd4b51f9-ee38-4f0d-87d3-0fcc190484cf}" removed="0"/>
</clbl:labelList>
</file>

<file path=docProps/app.xml><?xml version="1.0" encoding="utf-8"?>
<Properties xmlns="http://schemas.openxmlformats.org/officeDocument/2006/extended-properties" xmlns:vt="http://schemas.openxmlformats.org/officeDocument/2006/docPropsVTypes">
  <Template>Normal</Template>
  <TotalTime>30</TotalTime>
  <Pages>2</Pages>
  <Words>685</Words>
  <Characters>3770</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Specific Procurement Notice (SPN) Template</vt:lpstr>
    </vt:vector>
  </TitlesOfParts>
  <Manager/>
  <Company/>
  <LinksUpToDate>false</LinksUpToDate>
  <CharactersWithSpaces>4447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Specific Procurement Notice (SPN) Template</dc:title>
  <dc:subject/>
  <dc:creator>Millennium Challenge Corporation</dc:creator>
  <cp:keywords/>
  <dc:description/>
  <cp:lastModifiedBy>Josette Amon</cp:lastModifiedBy>
  <cp:revision>10</cp:revision>
  <dcterms:created xsi:type="dcterms:W3CDTF">2026-03-19T16:21:00Z</dcterms:created>
  <dcterms:modified xsi:type="dcterms:W3CDTF">2026-06-05T16:12:00Z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0x010100631481276ECE0642B1EB2BDF66D542D6</vt:lpwstr>
  </property>
  <property fmtid="{D5CDD505-2E9C-101B-9397-08002B2CF9AE}" pid="3" name="_dlc_DocIdItemGuid">
    <vt:lpwstr>57472135-1cdb-46a0-9429-e40a7fde2141</vt:lpwstr>
  </property>
  <property fmtid="{D5CDD505-2E9C-101B-9397-08002B2CF9AE}" pid="4" name="ClassificationContentMarkingHeaderShapeIds">
    <vt:lpwstr>1,2,4</vt:lpwstr>
  </property>
  <property fmtid="{D5CDD505-2E9C-101B-9397-08002B2CF9AE}" pid="5" name="ClassificationContentMarkingHeaderFontProps">
    <vt:lpwstr>#008000,12,Calibri</vt:lpwstr>
  </property>
  <property fmtid="{D5CDD505-2E9C-101B-9397-08002B2CF9AE}" pid="6" name="ClassificationContentMarkingHeaderText">
    <vt:lpwstr>UNCLASSIFIED</vt:lpwstr>
  </property>
  <property fmtid="{D5CDD505-2E9C-101B-9397-08002B2CF9AE}" pid="7" name="MSIP_Label_676e9a81-9c38-4f91-9146-84cda847f359_Enabled">
    <vt:lpwstr>true</vt:lpwstr>
  </property>
  <property fmtid="{D5CDD505-2E9C-101B-9397-08002B2CF9AE}" pid="8" name="MSIP_Label_676e9a81-9c38-4f91-9146-84cda847f359_SetDate">
    <vt:lpwstr>2024-07-09T14:28:36Z</vt:lpwstr>
  </property>
  <property fmtid="{D5CDD505-2E9C-101B-9397-08002B2CF9AE}" pid="9" name="MSIP_Label_676e9a81-9c38-4f91-9146-84cda847f359_Method">
    <vt:lpwstr>Standard</vt:lpwstr>
  </property>
  <property fmtid="{D5CDD505-2E9C-101B-9397-08002B2CF9AE}" pid="10" name="MSIP_Label_676e9a81-9c38-4f91-9146-84cda847f359_Name">
    <vt:lpwstr>UNCLASSIFIED</vt:lpwstr>
  </property>
  <property fmtid="{D5CDD505-2E9C-101B-9397-08002B2CF9AE}" pid="11" name="MSIP_Label_676e9a81-9c38-4f91-9146-84cda847f359_SiteId">
    <vt:lpwstr>c12a9f27-505d-4fc6-9afa-a0fd65d9e984</vt:lpwstr>
  </property>
  <property fmtid="{D5CDD505-2E9C-101B-9397-08002B2CF9AE}" pid="12" name="MSIP_Label_676e9a81-9c38-4f91-9146-84cda847f359_ActionId">
    <vt:lpwstr>53c83f50-c20d-4411-a95e-d713832af733</vt:lpwstr>
  </property>
  <property fmtid="{D5CDD505-2E9C-101B-9397-08002B2CF9AE}" pid="13" name="MSIP_Label_676e9a81-9c38-4f91-9146-84cda847f359_ContentBits">
    <vt:lpwstr>1</vt:lpwstr>
  </property>
</Properties>
</file>